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5EA8B4" w14:textId="77777777" w:rsidR="00E942A9" w:rsidRDefault="00E942A9" w:rsidP="00E942A9">
      <w:pPr>
        <w:spacing w:line="360" w:lineRule="auto"/>
        <w:jc w:val="both"/>
        <w:rPr>
          <w:rFonts w:ascii="Times New Roman"/>
          <w:sz w:val="28"/>
          <w:lang w:val="en-US"/>
        </w:rPr>
      </w:pPr>
      <w:r w:rsidRPr="00955733">
        <w:rPr>
          <w:rFonts w:ascii="Times New Roman"/>
          <w:noProof/>
          <w:sz w:val="28"/>
          <w:lang w:val="en-US"/>
        </w:rPr>
        <w:drawing>
          <wp:anchor distT="0" distB="0" distL="114300" distR="114300" simplePos="0" relativeHeight="251658240" behindDoc="0" locked="0" layoutInCell="1" allowOverlap="1" wp14:anchorId="5395B3CF" wp14:editId="311FFAB8">
            <wp:simplePos x="0" y="0"/>
            <wp:positionH relativeFrom="column">
              <wp:posOffset>3554095</wp:posOffset>
            </wp:positionH>
            <wp:positionV relativeFrom="paragraph">
              <wp:posOffset>172333</wp:posOffset>
            </wp:positionV>
            <wp:extent cx="2176780" cy="1844040"/>
            <wp:effectExtent l="0" t="0" r="0" b="381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ddle_Coat_of_Arms_of_Luxembourg.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176780" cy="1844040"/>
                    </a:xfrm>
                    <a:prstGeom prst="rect">
                      <a:avLst/>
                    </a:prstGeom>
                  </pic:spPr>
                </pic:pic>
              </a:graphicData>
            </a:graphic>
          </wp:anchor>
        </w:drawing>
      </w:r>
    </w:p>
    <w:p w14:paraId="2C7AE918" w14:textId="77777777" w:rsidR="00E942A9" w:rsidRPr="00955733" w:rsidRDefault="00E942A9" w:rsidP="00E942A9">
      <w:pPr>
        <w:spacing w:line="360" w:lineRule="auto"/>
        <w:jc w:val="both"/>
        <w:rPr>
          <w:rFonts w:ascii="Times New Roman"/>
          <w:sz w:val="28"/>
          <w:lang w:val="en-US"/>
        </w:rPr>
      </w:pPr>
      <w:r w:rsidRPr="00955733">
        <w:rPr>
          <w:rFonts w:ascii="Times New Roman"/>
          <w:sz w:val="28"/>
          <w:lang w:val="en-US"/>
        </w:rPr>
        <w:t xml:space="preserve">Luxembourg, </w:t>
      </w:r>
      <w:r>
        <w:rPr>
          <w:rFonts w:ascii="Times New Roman"/>
          <w:sz w:val="28"/>
          <w:lang w:val="en-US"/>
        </w:rPr>
        <w:t>June</w:t>
      </w:r>
      <w:r w:rsidRPr="00955733">
        <w:rPr>
          <w:rFonts w:ascii="Times New Roman"/>
          <w:sz w:val="28"/>
          <w:lang w:val="en-US"/>
        </w:rPr>
        <w:t xml:space="preserve"> </w:t>
      </w:r>
      <w:r>
        <w:rPr>
          <w:rFonts w:ascii="Times New Roman"/>
          <w:sz w:val="28"/>
          <w:lang w:val="en-US"/>
        </w:rPr>
        <w:t>2</w:t>
      </w:r>
      <w:r w:rsidRPr="00955733">
        <w:rPr>
          <w:rFonts w:ascii="Times New Roman"/>
          <w:sz w:val="28"/>
          <w:lang w:val="en-US"/>
        </w:rPr>
        <w:t>, 2017</w:t>
      </w:r>
    </w:p>
    <w:p w14:paraId="024D002F" w14:textId="77777777" w:rsidR="00736D20" w:rsidRPr="00955733" w:rsidRDefault="00736D20" w:rsidP="00E942A9">
      <w:pPr>
        <w:spacing w:line="360" w:lineRule="auto"/>
        <w:jc w:val="both"/>
        <w:rPr>
          <w:rFonts w:ascii="Times New Roman"/>
          <w:sz w:val="28"/>
          <w:lang w:val="en-US"/>
        </w:rPr>
      </w:pPr>
    </w:p>
    <w:p w14:paraId="5F0CC2F8" w14:textId="77777777" w:rsidR="00736D20" w:rsidRPr="00955733" w:rsidRDefault="00736D20" w:rsidP="00E942A9">
      <w:pPr>
        <w:spacing w:line="360" w:lineRule="auto"/>
        <w:jc w:val="both"/>
        <w:rPr>
          <w:rFonts w:ascii="Times New Roman"/>
          <w:sz w:val="28"/>
          <w:lang w:val="en-US"/>
        </w:rPr>
      </w:pPr>
    </w:p>
    <w:p w14:paraId="07A09145" w14:textId="77777777" w:rsidR="00736D20" w:rsidRPr="00955733" w:rsidRDefault="00736D20" w:rsidP="00E942A9">
      <w:pPr>
        <w:spacing w:line="360" w:lineRule="auto"/>
        <w:jc w:val="both"/>
        <w:rPr>
          <w:rFonts w:ascii="Times New Roman"/>
          <w:sz w:val="28"/>
          <w:lang w:val="en-US"/>
        </w:rPr>
      </w:pPr>
    </w:p>
    <w:p w14:paraId="35F1C122" w14:textId="77777777" w:rsidR="00736D20" w:rsidRPr="00955733" w:rsidRDefault="00736D20" w:rsidP="00E942A9">
      <w:pPr>
        <w:spacing w:line="360" w:lineRule="auto"/>
        <w:jc w:val="both"/>
        <w:rPr>
          <w:rFonts w:ascii="Times New Roman"/>
          <w:sz w:val="28"/>
          <w:lang w:val="en-US"/>
        </w:rPr>
      </w:pPr>
    </w:p>
    <w:p w14:paraId="168B109E" w14:textId="77777777" w:rsidR="00736D20" w:rsidRPr="00955733" w:rsidRDefault="00736D20" w:rsidP="00E942A9">
      <w:pPr>
        <w:spacing w:line="360" w:lineRule="auto"/>
        <w:jc w:val="both"/>
        <w:rPr>
          <w:rFonts w:ascii="Times New Roman"/>
          <w:sz w:val="28"/>
          <w:lang w:val="en-US"/>
        </w:rPr>
      </w:pPr>
    </w:p>
    <w:p w14:paraId="70093A03" w14:textId="77777777" w:rsidR="00736D20" w:rsidRPr="00955733" w:rsidRDefault="00736D20" w:rsidP="00E942A9">
      <w:pPr>
        <w:spacing w:line="360" w:lineRule="auto"/>
        <w:jc w:val="center"/>
        <w:rPr>
          <w:rFonts w:ascii="Times New Roman"/>
          <w:sz w:val="28"/>
          <w:lang w:val="en-US"/>
        </w:rPr>
      </w:pPr>
      <w:r w:rsidRPr="00955733">
        <w:rPr>
          <w:rFonts w:ascii="Times New Roman"/>
          <w:sz w:val="28"/>
          <w:lang w:val="en-US"/>
        </w:rPr>
        <w:t>Position Paper of</w:t>
      </w:r>
    </w:p>
    <w:p w14:paraId="2D038345" w14:textId="77777777" w:rsidR="00736D20" w:rsidRPr="00955733" w:rsidRDefault="00736D20" w:rsidP="00E942A9">
      <w:pPr>
        <w:spacing w:line="360" w:lineRule="auto"/>
        <w:jc w:val="center"/>
        <w:rPr>
          <w:rFonts w:ascii="Times New Roman"/>
          <w:i/>
          <w:sz w:val="36"/>
          <w:lang w:val="en-US"/>
        </w:rPr>
      </w:pPr>
      <w:r w:rsidRPr="00955733">
        <w:rPr>
          <w:rFonts w:ascii="Times New Roman"/>
          <w:i/>
          <w:sz w:val="36"/>
          <w:lang w:val="en-US"/>
        </w:rPr>
        <w:t>The Grand Duchy of Luxembourg</w:t>
      </w:r>
    </w:p>
    <w:p w14:paraId="7ACFC368" w14:textId="77777777" w:rsidR="00736D20" w:rsidRPr="00955733" w:rsidRDefault="00736D20" w:rsidP="00E942A9">
      <w:pPr>
        <w:spacing w:line="360" w:lineRule="auto"/>
        <w:jc w:val="center"/>
        <w:rPr>
          <w:rFonts w:ascii="Times New Roman"/>
          <w:sz w:val="28"/>
          <w:lang w:val="en-US"/>
        </w:rPr>
      </w:pPr>
      <w:r w:rsidRPr="00955733">
        <w:rPr>
          <w:rFonts w:ascii="Times New Roman"/>
          <w:sz w:val="28"/>
          <w:lang w:val="en-US"/>
        </w:rPr>
        <w:t>On the topic of</w:t>
      </w:r>
    </w:p>
    <w:p w14:paraId="0F8868B7" w14:textId="77777777" w:rsidR="00736D20" w:rsidRPr="00955733" w:rsidRDefault="00736D20" w:rsidP="00E942A9">
      <w:pPr>
        <w:spacing w:line="360" w:lineRule="auto"/>
        <w:jc w:val="center"/>
        <w:rPr>
          <w:rFonts w:ascii="Times New Roman"/>
          <w:sz w:val="28"/>
          <w:lang w:val="en-US"/>
        </w:rPr>
      </w:pPr>
    </w:p>
    <w:p w14:paraId="7F25F8BD" w14:textId="77777777" w:rsidR="00736D20" w:rsidRPr="00955733" w:rsidRDefault="00736D20" w:rsidP="00E942A9">
      <w:pPr>
        <w:spacing w:line="360" w:lineRule="auto"/>
        <w:jc w:val="center"/>
        <w:rPr>
          <w:rFonts w:ascii="Times New Roman"/>
          <w:sz w:val="36"/>
          <w:shd w:val="clear" w:color="auto" w:fill="FFFFFF"/>
          <w:lang w:val="en-US"/>
        </w:rPr>
      </w:pPr>
      <w:r w:rsidRPr="00955733">
        <w:rPr>
          <w:rFonts w:ascii="Times New Roman"/>
          <w:i/>
          <w:sz w:val="36"/>
          <w:shd w:val="clear" w:color="auto" w:fill="FFFFFF"/>
          <w:lang w:val="en-US"/>
        </w:rPr>
        <w:t>A Charter of Digital Fundamental Rights of the EU</w:t>
      </w:r>
    </w:p>
    <w:p w14:paraId="6EC456B4" w14:textId="77777777" w:rsidR="00736D20" w:rsidRPr="00955733" w:rsidRDefault="00736D20" w:rsidP="00E942A9">
      <w:pPr>
        <w:pStyle w:val="Kopfzeile"/>
        <w:spacing w:line="360" w:lineRule="auto"/>
        <w:jc w:val="both"/>
        <w:rPr>
          <w:rFonts w:ascii="Times New Roman"/>
          <w:sz w:val="36"/>
          <w:shd w:val="clear" w:color="auto" w:fill="FFFFFF"/>
          <w:lang w:val="en-US"/>
        </w:rPr>
      </w:pPr>
    </w:p>
    <w:p w14:paraId="7D3F34E4" w14:textId="77777777" w:rsidR="00736D20" w:rsidRPr="00955733" w:rsidRDefault="00736D20" w:rsidP="00E942A9">
      <w:pPr>
        <w:pStyle w:val="Kopfzeile"/>
        <w:spacing w:line="360" w:lineRule="auto"/>
        <w:jc w:val="both"/>
        <w:rPr>
          <w:rFonts w:ascii="Times New Roman"/>
          <w:sz w:val="36"/>
          <w:shd w:val="clear" w:color="auto" w:fill="FFFFFF"/>
          <w:lang w:val="en-US"/>
        </w:rPr>
      </w:pPr>
    </w:p>
    <w:p w14:paraId="7CDD189E" w14:textId="77777777" w:rsidR="00736D20" w:rsidRPr="00955733" w:rsidRDefault="00736D20" w:rsidP="00E942A9">
      <w:pPr>
        <w:pStyle w:val="Kopfzeile"/>
        <w:tabs>
          <w:tab w:val="clear" w:pos="4513"/>
          <w:tab w:val="center" w:pos="3969"/>
        </w:tabs>
        <w:spacing w:line="360" w:lineRule="auto"/>
        <w:jc w:val="right"/>
        <w:rPr>
          <w:rFonts w:ascii="Times New Roman"/>
          <w:sz w:val="28"/>
          <w:lang w:val="en-US"/>
        </w:rPr>
      </w:pPr>
      <w:r w:rsidRPr="00955733">
        <w:rPr>
          <w:rFonts w:ascii="Times New Roman"/>
          <w:sz w:val="28"/>
          <w:lang w:val="en-US"/>
        </w:rPr>
        <w:t>Simon Willaschek and Jakob Hach</w:t>
      </w:r>
      <w:r w:rsidRPr="00955733">
        <w:rPr>
          <w:rFonts w:ascii="Times New Roman"/>
          <w:sz w:val="28"/>
          <w:lang w:val="en-US"/>
        </w:rPr>
        <w:tab/>
      </w:r>
    </w:p>
    <w:p w14:paraId="49066719" w14:textId="77777777" w:rsidR="00736D20" w:rsidRPr="00955733" w:rsidRDefault="00736D20" w:rsidP="00E942A9">
      <w:pPr>
        <w:pStyle w:val="Kopfzeile"/>
        <w:spacing w:line="360" w:lineRule="auto"/>
        <w:jc w:val="right"/>
        <w:rPr>
          <w:rFonts w:ascii="Times New Roman"/>
          <w:sz w:val="28"/>
          <w:lang w:val="en-US"/>
        </w:rPr>
      </w:pPr>
      <w:r w:rsidRPr="00955733">
        <w:rPr>
          <w:rFonts w:ascii="Times New Roman"/>
          <w:sz w:val="28"/>
          <w:lang w:val="en-US"/>
        </w:rPr>
        <w:t>Representatives of the Grand Duchy of Luxembourg</w:t>
      </w:r>
    </w:p>
    <w:p w14:paraId="15AE141C" w14:textId="77777777" w:rsidR="00736D20" w:rsidRPr="00955733" w:rsidRDefault="00736D20" w:rsidP="00E942A9">
      <w:pPr>
        <w:spacing w:line="360" w:lineRule="auto"/>
        <w:jc w:val="both"/>
        <w:rPr>
          <w:rFonts w:ascii="Times New Roman"/>
          <w:sz w:val="36"/>
          <w:shd w:val="clear" w:color="auto" w:fill="FFFFFF"/>
          <w:lang w:val="en-US"/>
        </w:rPr>
      </w:pPr>
      <w:r w:rsidRPr="00955733">
        <w:rPr>
          <w:rFonts w:ascii="Times New Roman"/>
          <w:sz w:val="36"/>
          <w:shd w:val="clear" w:color="auto" w:fill="FFFFFF"/>
          <w:lang w:val="en-US"/>
        </w:rPr>
        <w:br w:type="page"/>
      </w:r>
    </w:p>
    <w:p w14:paraId="52462A79" w14:textId="77777777" w:rsidR="00E942A9" w:rsidRPr="00431D7E" w:rsidRDefault="00E942A9" w:rsidP="0078294C">
      <w:pPr>
        <w:spacing w:line="360" w:lineRule="auto"/>
        <w:jc w:val="both"/>
        <w:rPr>
          <w:rFonts w:ascii="Times New Roman"/>
          <w:b/>
          <w:sz w:val="24"/>
          <w:lang w:val="en-US"/>
        </w:rPr>
      </w:pPr>
      <w:r>
        <w:rPr>
          <w:rFonts w:ascii="Times New Roman"/>
          <w:b/>
          <w:sz w:val="24"/>
          <w:lang w:val="en-US"/>
        </w:rPr>
        <w:lastRenderedPageBreak/>
        <w:t>I. Introduction</w:t>
      </w:r>
    </w:p>
    <w:p w14:paraId="68D8358D" w14:textId="77777777" w:rsidR="00E942A9" w:rsidRPr="00431D7E" w:rsidRDefault="00E942A9" w:rsidP="0078294C">
      <w:pPr>
        <w:spacing w:line="360" w:lineRule="auto"/>
        <w:ind w:firstLine="708"/>
        <w:jc w:val="both"/>
        <w:rPr>
          <w:rFonts w:ascii="Times New Roman"/>
          <w:sz w:val="24"/>
          <w:lang w:val="en-US"/>
        </w:rPr>
      </w:pPr>
      <w:r w:rsidRPr="00FF6289">
        <w:rPr>
          <w:rFonts w:ascii="Times New Roman"/>
          <w:sz w:val="24"/>
          <w:lang w:val="en-US"/>
        </w:rPr>
        <w:t xml:space="preserve">As one of the founding members of the European </w:t>
      </w:r>
      <w:r>
        <w:rPr>
          <w:rFonts w:ascii="Times New Roman"/>
          <w:sz w:val="24"/>
          <w:lang w:val="en-US"/>
        </w:rPr>
        <w:t>Union</w:t>
      </w:r>
      <w:r w:rsidRPr="00FF6289">
        <w:rPr>
          <w:rFonts w:ascii="Times New Roman"/>
          <w:sz w:val="24"/>
          <w:lang w:val="en-US"/>
        </w:rPr>
        <w:t xml:space="preserve">, the Grand Duchy of Luxembourg </w:t>
      </w:r>
      <w:r>
        <w:rPr>
          <w:rFonts w:ascii="Times New Roman"/>
          <w:sz w:val="24"/>
          <w:lang w:val="en-US"/>
        </w:rPr>
        <w:t>stands</w:t>
      </w:r>
      <w:r w:rsidRPr="00FF6289">
        <w:rPr>
          <w:rFonts w:ascii="Times New Roman"/>
          <w:sz w:val="24"/>
          <w:lang w:val="en-US"/>
        </w:rPr>
        <w:t xml:space="preserve"> strongly in its commitment to the </w:t>
      </w:r>
      <w:r>
        <w:rPr>
          <w:rFonts w:ascii="Times New Roman"/>
          <w:sz w:val="24"/>
          <w:lang w:val="en-US"/>
        </w:rPr>
        <w:t>shared values of Europe</w:t>
      </w:r>
      <w:r w:rsidRPr="00FF6289">
        <w:rPr>
          <w:rFonts w:ascii="Times New Roman"/>
          <w:sz w:val="24"/>
          <w:lang w:val="en-US"/>
        </w:rPr>
        <w:t xml:space="preserve"> cooperation and human rights. </w:t>
      </w:r>
      <w:r>
        <w:rPr>
          <w:rFonts w:ascii="Times New Roman"/>
          <w:sz w:val="24"/>
          <w:lang w:val="en-US"/>
        </w:rPr>
        <w:t>As a side effect of</w:t>
      </w:r>
      <w:r w:rsidRPr="00FF6289">
        <w:rPr>
          <w:rFonts w:ascii="Times New Roman"/>
          <w:sz w:val="24"/>
          <w:lang w:val="en-US"/>
        </w:rPr>
        <w:t xml:space="preserve"> the </w:t>
      </w:r>
      <w:r>
        <w:rPr>
          <w:rFonts w:ascii="Times New Roman"/>
          <w:sz w:val="24"/>
          <w:lang w:val="en-US"/>
        </w:rPr>
        <w:t>rapid</w:t>
      </w:r>
      <w:r w:rsidRPr="00FF6289">
        <w:rPr>
          <w:rFonts w:ascii="Times New Roman"/>
          <w:sz w:val="24"/>
          <w:lang w:val="en-US"/>
        </w:rPr>
        <w:t xml:space="preserve"> digitalization</w:t>
      </w:r>
      <w:r>
        <w:rPr>
          <w:rFonts w:ascii="Times New Roman"/>
          <w:sz w:val="24"/>
          <w:lang w:val="en-US"/>
        </w:rPr>
        <w:t xml:space="preserve"> of our world, these values are </w:t>
      </w:r>
      <w:r w:rsidRPr="00FF6289">
        <w:rPr>
          <w:rFonts w:ascii="Times New Roman"/>
          <w:sz w:val="24"/>
          <w:lang w:val="en-US"/>
        </w:rPr>
        <w:t xml:space="preserve">endangered </w:t>
      </w:r>
      <w:r>
        <w:rPr>
          <w:rFonts w:ascii="Times New Roman"/>
          <w:sz w:val="24"/>
          <w:lang w:val="en-US"/>
        </w:rPr>
        <w:t xml:space="preserve">now </w:t>
      </w:r>
      <w:r w:rsidRPr="00FF6289">
        <w:rPr>
          <w:rFonts w:ascii="Times New Roman"/>
          <w:sz w:val="24"/>
          <w:lang w:val="en-US"/>
        </w:rPr>
        <w:t xml:space="preserve">more than ever. They must not </w:t>
      </w:r>
      <w:r>
        <w:rPr>
          <w:rFonts w:ascii="Times New Roman"/>
          <w:sz w:val="24"/>
          <w:lang w:val="en-US"/>
        </w:rPr>
        <w:t>be pushed aside</w:t>
      </w:r>
      <w:r w:rsidRPr="00FF6289">
        <w:rPr>
          <w:rFonts w:ascii="Times New Roman"/>
          <w:sz w:val="24"/>
          <w:lang w:val="en-US"/>
        </w:rPr>
        <w:t xml:space="preserve">, but strengthened and renewed. Thus, we, the representatives of the Grand Duchy of Luxembourg, </w:t>
      </w:r>
      <w:r>
        <w:rPr>
          <w:rFonts w:ascii="Times New Roman"/>
          <w:sz w:val="24"/>
          <w:lang w:val="en-US"/>
        </w:rPr>
        <w:t>support the addition of a Charter</w:t>
      </w:r>
      <w:r w:rsidRPr="00FF6289">
        <w:rPr>
          <w:rFonts w:ascii="Times New Roman"/>
          <w:sz w:val="24"/>
          <w:lang w:val="en-US"/>
        </w:rPr>
        <w:t xml:space="preserve"> of Digital Fundamental Rights of the European Union </w:t>
      </w:r>
      <w:r>
        <w:rPr>
          <w:rFonts w:ascii="Times New Roman"/>
          <w:sz w:val="24"/>
          <w:lang w:val="en-US"/>
        </w:rPr>
        <w:t>(</w:t>
      </w:r>
      <w:r w:rsidRPr="00FF6289">
        <w:rPr>
          <w:rFonts w:ascii="Times New Roman"/>
          <w:sz w:val="24"/>
          <w:lang w:val="en-US"/>
        </w:rPr>
        <w:t>henceforth: The Charte</w:t>
      </w:r>
      <w:r>
        <w:rPr>
          <w:rFonts w:ascii="Times New Roman"/>
          <w:sz w:val="24"/>
          <w:lang w:val="en-US"/>
        </w:rPr>
        <w:t xml:space="preserve">r) </w:t>
      </w:r>
      <w:r w:rsidRPr="00FF6289">
        <w:rPr>
          <w:rFonts w:ascii="Times New Roman"/>
          <w:sz w:val="24"/>
          <w:lang w:val="en-US"/>
        </w:rPr>
        <w:t>to the Treaties of the European Union.</w:t>
      </w:r>
    </w:p>
    <w:p w14:paraId="2F900F55" w14:textId="77777777" w:rsidR="0078294C" w:rsidRDefault="0078294C" w:rsidP="0078294C">
      <w:pPr>
        <w:spacing w:line="360" w:lineRule="auto"/>
        <w:jc w:val="both"/>
        <w:rPr>
          <w:rFonts w:ascii="Times New Roman"/>
          <w:b/>
          <w:sz w:val="24"/>
          <w:lang w:val="en-US"/>
        </w:rPr>
      </w:pPr>
    </w:p>
    <w:p w14:paraId="498B5B02" w14:textId="0565DB05" w:rsidR="00E942A9" w:rsidRPr="00F57D6B" w:rsidRDefault="00E942A9" w:rsidP="0078294C">
      <w:pPr>
        <w:spacing w:line="360" w:lineRule="auto"/>
        <w:jc w:val="both"/>
        <w:rPr>
          <w:rFonts w:ascii="Times New Roman"/>
          <w:b/>
          <w:sz w:val="24"/>
          <w:lang w:val="en-US"/>
        </w:rPr>
      </w:pPr>
      <w:r>
        <w:rPr>
          <w:rFonts w:ascii="Times New Roman"/>
          <w:b/>
          <w:sz w:val="24"/>
          <w:lang w:val="en-US"/>
        </w:rPr>
        <w:t>II. On Existing Fundamental Rights</w:t>
      </w:r>
    </w:p>
    <w:p w14:paraId="022F2E14" w14:textId="1C1C5141" w:rsidR="00E942A9" w:rsidRPr="003E4FF5" w:rsidRDefault="00E942A9" w:rsidP="0078294C">
      <w:pPr>
        <w:spacing w:line="360" w:lineRule="auto"/>
        <w:ind w:firstLine="708"/>
        <w:jc w:val="both"/>
        <w:rPr>
          <w:rFonts w:ascii="Times New Roman"/>
          <w:sz w:val="24"/>
          <w:szCs w:val="24"/>
          <w:lang w:val="en-US"/>
        </w:rPr>
      </w:pPr>
      <w:r w:rsidRPr="003E4FF5">
        <w:rPr>
          <w:rFonts w:ascii="Times New Roman"/>
          <w:sz w:val="24"/>
          <w:szCs w:val="24"/>
          <w:lang w:val="en-US"/>
        </w:rPr>
        <w:t>It is imperative t</w:t>
      </w:r>
      <w:r>
        <w:rPr>
          <w:rFonts w:ascii="Times New Roman"/>
          <w:sz w:val="24"/>
          <w:szCs w:val="24"/>
          <w:lang w:val="en-US"/>
        </w:rPr>
        <w:t xml:space="preserve">hat the internet </w:t>
      </w:r>
      <w:r w:rsidRPr="003E4FF5">
        <w:rPr>
          <w:rFonts w:ascii="Times New Roman"/>
          <w:sz w:val="24"/>
          <w:szCs w:val="24"/>
          <w:lang w:val="en-US"/>
        </w:rPr>
        <w:t>does not evolve into a space of lawlessness</w:t>
      </w:r>
      <w:r>
        <w:rPr>
          <w:rFonts w:ascii="Times New Roman"/>
          <w:sz w:val="24"/>
          <w:szCs w:val="24"/>
          <w:lang w:val="en-US"/>
        </w:rPr>
        <w:t>. T</w:t>
      </w:r>
      <w:r w:rsidRPr="003E4FF5">
        <w:rPr>
          <w:rFonts w:ascii="Times New Roman"/>
          <w:sz w:val="24"/>
          <w:szCs w:val="24"/>
          <w:lang w:val="en-US"/>
        </w:rPr>
        <w:t>hus</w:t>
      </w:r>
      <w:r>
        <w:rPr>
          <w:rFonts w:ascii="Times New Roman"/>
          <w:sz w:val="24"/>
          <w:szCs w:val="24"/>
          <w:lang w:val="en-US"/>
        </w:rPr>
        <w:t>, we</w:t>
      </w:r>
      <w:r w:rsidRPr="003E4FF5">
        <w:rPr>
          <w:rFonts w:ascii="Times New Roman"/>
          <w:sz w:val="24"/>
          <w:szCs w:val="24"/>
          <w:lang w:val="en-US"/>
        </w:rPr>
        <w:t xml:space="preserve"> fully support the impleme</w:t>
      </w:r>
      <w:r>
        <w:rPr>
          <w:rFonts w:ascii="Times New Roman"/>
          <w:sz w:val="24"/>
          <w:szCs w:val="24"/>
          <w:lang w:val="en-US"/>
        </w:rPr>
        <w:t>ntation of provisions protecting</w:t>
      </w:r>
      <w:r w:rsidRPr="003E4FF5">
        <w:rPr>
          <w:rFonts w:ascii="Times New Roman"/>
          <w:sz w:val="24"/>
          <w:szCs w:val="24"/>
          <w:lang w:val="en-US"/>
        </w:rPr>
        <w:t xml:space="preserve"> the founda</w:t>
      </w:r>
      <w:r>
        <w:rPr>
          <w:rFonts w:ascii="Times New Roman"/>
          <w:sz w:val="24"/>
          <w:szCs w:val="24"/>
          <w:lang w:val="en-US"/>
        </w:rPr>
        <w:t xml:space="preserve">tions of our Union: Human dignity, freedom, </w:t>
      </w:r>
      <w:r w:rsidRPr="003E4FF5">
        <w:rPr>
          <w:rFonts w:ascii="Times New Roman"/>
          <w:sz w:val="24"/>
          <w:szCs w:val="24"/>
          <w:lang w:val="en-US"/>
        </w:rPr>
        <w:t>security</w:t>
      </w:r>
      <w:r>
        <w:rPr>
          <w:rFonts w:ascii="Times New Roman"/>
          <w:sz w:val="24"/>
          <w:szCs w:val="24"/>
          <w:lang w:val="en-US"/>
        </w:rPr>
        <w:t xml:space="preserve"> and privacy</w:t>
      </w:r>
      <w:r w:rsidRPr="003E4FF5">
        <w:rPr>
          <w:rFonts w:ascii="Times New Roman"/>
          <w:sz w:val="24"/>
          <w:szCs w:val="24"/>
          <w:lang w:val="en-US"/>
        </w:rPr>
        <w:t xml:space="preserve">. These principles, </w:t>
      </w:r>
      <w:r>
        <w:rPr>
          <w:rFonts w:ascii="Times New Roman"/>
          <w:sz w:val="24"/>
          <w:szCs w:val="24"/>
          <w:lang w:val="en-US"/>
        </w:rPr>
        <w:t>as lain</w:t>
      </w:r>
      <w:r w:rsidR="00201F1A">
        <w:rPr>
          <w:rFonts w:ascii="Times New Roman"/>
          <w:sz w:val="24"/>
          <w:szCs w:val="24"/>
          <w:lang w:val="en-US"/>
        </w:rPr>
        <w:t xml:space="preserve"> down in A</w:t>
      </w:r>
      <w:r w:rsidRPr="003E4FF5">
        <w:rPr>
          <w:rFonts w:ascii="Times New Roman"/>
          <w:sz w:val="24"/>
          <w:szCs w:val="24"/>
          <w:lang w:val="en-US"/>
        </w:rPr>
        <w:t>rticles 1 – 5</w:t>
      </w:r>
      <w:r w:rsidR="00201F1A">
        <w:rPr>
          <w:rFonts w:ascii="Times New Roman"/>
          <w:sz w:val="24"/>
          <w:szCs w:val="24"/>
          <w:lang w:val="en-US"/>
        </w:rPr>
        <w:t xml:space="preserve"> and A</w:t>
      </w:r>
      <w:r>
        <w:rPr>
          <w:rFonts w:ascii="Times New Roman"/>
          <w:sz w:val="24"/>
          <w:szCs w:val="24"/>
          <w:lang w:val="en-US"/>
        </w:rPr>
        <w:t>rticle 10</w:t>
      </w:r>
      <w:r w:rsidRPr="003E4FF5">
        <w:rPr>
          <w:rFonts w:ascii="Times New Roman"/>
          <w:sz w:val="24"/>
          <w:szCs w:val="24"/>
          <w:lang w:val="en-US"/>
        </w:rPr>
        <w:t xml:space="preserve"> of the Charter, must be recognized as the foundation of all </w:t>
      </w:r>
      <w:r>
        <w:rPr>
          <w:rFonts w:ascii="Times New Roman"/>
          <w:sz w:val="24"/>
          <w:szCs w:val="24"/>
          <w:lang w:val="en-US"/>
        </w:rPr>
        <w:t xml:space="preserve">public </w:t>
      </w:r>
      <w:r w:rsidRPr="003E4FF5">
        <w:rPr>
          <w:rFonts w:ascii="Times New Roman"/>
          <w:sz w:val="24"/>
          <w:szCs w:val="24"/>
          <w:lang w:val="en-US"/>
        </w:rPr>
        <w:t>exercise of power. Nevertheless, we believe they constitute an unnecessary duplication, as they are already su</w:t>
      </w:r>
      <w:r w:rsidR="00201F1A">
        <w:rPr>
          <w:rFonts w:ascii="Times New Roman"/>
          <w:sz w:val="24"/>
          <w:szCs w:val="24"/>
          <w:lang w:val="en-US"/>
        </w:rPr>
        <w:t>fficiently protected under the A</w:t>
      </w:r>
      <w:r w:rsidRPr="003E4FF5">
        <w:rPr>
          <w:rFonts w:ascii="Times New Roman"/>
          <w:sz w:val="24"/>
          <w:szCs w:val="24"/>
          <w:lang w:val="en-US"/>
        </w:rPr>
        <w:t xml:space="preserve">rticles 1, </w:t>
      </w:r>
      <w:r>
        <w:rPr>
          <w:rFonts w:ascii="Times New Roman"/>
          <w:sz w:val="24"/>
          <w:szCs w:val="24"/>
          <w:lang w:val="en-US"/>
        </w:rPr>
        <w:t xml:space="preserve">8, </w:t>
      </w:r>
      <w:r w:rsidRPr="003E4FF5">
        <w:rPr>
          <w:rFonts w:ascii="Times New Roman"/>
          <w:sz w:val="24"/>
          <w:szCs w:val="24"/>
          <w:lang w:val="en-US"/>
        </w:rPr>
        <w:t xml:space="preserve">11 and 20 of the Charter of Fundamental Rights of the European Union, as well as the constitutions of the individual member states. Thus, we </w:t>
      </w:r>
      <w:r>
        <w:rPr>
          <w:rFonts w:ascii="Times New Roman"/>
          <w:sz w:val="24"/>
          <w:szCs w:val="24"/>
          <w:lang w:val="en-US"/>
        </w:rPr>
        <w:t>propose</w:t>
      </w:r>
      <w:r w:rsidRPr="003E4FF5">
        <w:rPr>
          <w:rFonts w:ascii="Times New Roman"/>
          <w:sz w:val="24"/>
          <w:szCs w:val="24"/>
          <w:lang w:val="en-US"/>
        </w:rPr>
        <w:t xml:space="preserve"> to clear t</w:t>
      </w:r>
      <w:r w:rsidR="0078294C">
        <w:rPr>
          <w:rFonts w:ascii="Times New Roman"/>
          <w:sz w:val="24"/>
          <w:szCs w:val="24"/>
          <w:lang w:val="en-US"/>
        </w:rPr>
        <w:t>he Charter of those provisions merely constituting</w:t>
      </w:r>
      <w:r w:rsidRPr="003E4FF5">
        <w:rPr>
          <w:rFonts w:ascii="Times New Roman"/>
          <w:sz w:val="24"/>
          <w:szCs w:val="24"/>
          <w:lang w:val="en-US"/>
        </w:rPr>
        <w:t xml:space="preserve"> a repetition of </w:t>
      </w:r>
      <w:r>
        <w:rPr>
          <w:rFonts w:ascii="Times New Roman"/>
          <w:sz w:val="24"/>
          <w:szCs w:val="24"/>
          <w:lang w:val="en-US"/>
        </w:rPr>
        <w:t>previously existing</w:t>
      </w:r>
      <w:r w:rsidR="00D03A4C">
        <w:rPr>
          <w:rFonts w:ascii="Times New Roman"/>
          <w:sz w:val="24"/>
          <w:szCs w:val="24"/>
          <w:lang w:val="en-US"/>
        </w:rPr>
        <w:t xml:space="preserve"> </w:t>
      </w:r>
      <w:r w:rsidR="0078294C">
        <w:rPr>
          <w:rFonts w:ascii="Times New Roman"/>
          <w:sz w:val="24"/>
          <w:szCs w:val="24"/>
          <w:lang w:val="en-US"/>
        </w:rPr>
        <w:t>rights and liberties.</w:t>
      </w:r>
    </w:p>
    <w:p w14:paraId="5E04BD22" w14:textId="77777777" w:rsidR="0078294C" w:rsidRDefault="0078294C" w:rsidP="0078294C">
      <w:pPr>
        <w:spacing w:line="360" w:lineRule="auto"/>
        <w:jc w:val="both"/>
        <w:rPr>
          <w:rFonts w:ascii="Times New Roman"/>
          <w:b/>
          <w:sz w:val="24"/>
          <w:lang w:val="en-US"/>
        </w:rPr>
      </w:pPr>
    </w:p>
    <w:p w14:paraId="201F4BA9" w14:textId="6B776258" w:rsidR="00E942A9" w:rsidRDefault="00E942A9" w:rsidP="0078294C">
      <w:pPr>
        <w:spacing w:line="360" w:lineRule="auto"/>
        <w:jc w:val="both"/>
        <w:rPr>
          <w:rFonts w:ascii="Times New Roman"/>
          <w:b/>
          <w:sz w:val="24"/>
          <w:lang w:val="en-US"/>
        </w:rPr>
      </w:pPr>
      <w:r>
        <w:rPr>
          <w:rFonts w:ascii="Times New Roman"/>
          <w:b/>
          <w:sz w:val="24"/>
          <w:lang w:val="en-US"/>
        </w:rPr>
        <w:t>III. On the Access and Use of the Internet</w:t>
      </w:r>
    </w:p>
    <w:p w14:paraId="6BA65228" w14:textId="77777777" w:rsidR="00E942A9" w:rsidRDefault="00E942A9" w:rsidP="0078294C">
      <w:pPr>
        <w:spacing w:line="360" w:lineRule="auto"/>
        <w:ind w:firstLine="708"/>
        <w:jc w:val="both"/>
        <w:rPr>
          <w:rFonts w:ascii="Times New Roman"/>
          <w:sz w:val="24"/>
          <w:lang w:val="en-US"/>
        </w:rPr>
      </w:pPr>
      <w:r>
        <w:rPr>
          <w:rFonts w:ascii="Times New Roman"/>
          <w:sz w:val="24"/>
          <w:lang w:val="en-US"/>
        </w:rPr>
        <w:t>It is our position</w:t>
      </w:r>
      <w:r w:rsidRPr="00FF6289">
        <w:rPr>
          <w:rFonts w:ascii="Times New Roman"/>
          <w:sz w:val="24"/>
          <w:lang w:val="en-US"/>
        </w:rPr>
        <w:t xml:space="preserve"> that </w:t>
      </w:r>
      <w:r>
        <w:rPr>
          <w:rFonts w:ascii="Times New Roman"/>
          <w:sz w:val="24"/>
          <w:lang w:val="en-US"/>
        </w:rPr>
        <w:t>free access to the internet as well as the principle of net neutrality form</w:t>
      </w:r>
      <w:r w:rsidRPr="00FF6289">
        <w:rPr>
          <w:rFonts w:ascii="Times New Roman"/>
          <w:sz w:val="24"/>
          <w:lang w:val="en-US"/>
        </w:rPr>
        <w:t xml:space="preserve"> the basis of</w:t>
      </w:r>
      <w:r>
        <w:rPr>
          <w:rFonts w:ascii="Times New Roman"/>
          <w:sz w:val="24"/>
          <w:lang w:val="en-US"/>
        </w:rPr>
        <w:t xml:space="preserve"> social participation and</w:t>
      </w:r>
      <w:r w:rsidRPr="00FF6289">
        <w:rPr>
          <w:rFonts w:ascii="Times New Roman"/>
          <w:sz w:val="24"/>
          <w:lang w:val="en-US"/>
        </w:rPr>
        <w:t xml:space="preserve"> economic development in the digital </w:t>
      </w:r>
      <w:r>
        <w:rPr>
          <w:rFonts w:ascii="Times New Roman"/>
          <w:sz w:val="24"/>
          <w:lang w:val="en-US"/>
        </w:rPr>
        <w:t>world</w:t>
      </w:r>
      <w:r w:rsidRPr="00FF6289">
        <w:rPr>
          <w:rFonts w:ascii="Times New Roman"/>
          <w:sz w:val="24"/>
          <w:lang w:val="en-US"/>
        </w:rPr>
        <w:t xml:space="preserve">. The Chamber of Deputies of Luxembourg has voted to enshrine net neutrality in national law. </w:t>
      </w:r>
      <w:r>
        <w:rPr>
          <w:rFonts w:ascii="Times New Roman"/>
          <w:sz w:val="24"/>
          <w:lang w:val="en-US"/>
        </w:rPr>
        <w:t>Parliament</w:t>
      </w:r>
      <w:r w:rsidRPr="00FF6289">
        <w:rPr>
          <w:rFonts w:ascii="Times New Roman"/>
          <w:sz w:val="24"/>
          <w:lang w:val="en-US"/>
        </w:rPr>
        <w:t xml:space="preserve"> and the government of Luxembourg will support its</w:t>
      </w:r>
      <w:r>
        <w:rPr>
          <w:rFonts w:ascii="Times New Roman"/>
          <w:sz w:val="24"/>
          <w:lang w:val="en-US"/>
        </w:rPr>
        <w:t xml:space="preserve"> protection under European law.</w:t>
      </w:r>
    </w:p>
    <w:p w14:paraId="1C46363F" w14:textId="77777777" w:rsidR="0078294C" w:rsidRDefault="00E942A9" w:rsidP="0078294C">
      <w:pPr>
        <w:spacing w:line="360" w:lineRule="auto"/>
        <w:ind w:firstLine="708"/>
        <w:jc w:val="both"/>
        <w:rPr>
          <w:rFonts w:ascii="Times New Roman"/>
          <w:sz w:val="24"/>
          <w:lang w:val="en-US"/>
        </w:rPr>
      </w:pPr>
      <w:r>
        <w:rPr>
          <w:rFonts w:ascii="Times New Roman"/>
          <w:sz w:val="24"/>
          <w:lang w:val="en-US"/>
        </w:rPr>
        <w:t>To ensure the safe and responsible use of digital services, we believe a basic education in the principles of the internet is imperative. The integrity of all communications systems and data security must be protected. Nevertheless, we do not see the necessity of codifying these principles in the Charter, as they can be secured much more effectively through simple legislative action.</w:t>
      </w:r>
    </w:p>
    <w:p w14:paraId="3E73E22F" w14:textId="652374D7" w:rsidR="00E942A9" w:rsidRPr="0078294C" w:rsidRDefault="00E942A9" w:rsidP="0078294C">
      <w:pPr>
        <w:spacing w:line="360" w:lineRule="auto"/>
        <w:jc w:val="both"/>
        <w:rPr>
          <w:rFonts w:ascii="Times New Roman"/>
          <w:sz w:val="24"/>
          <w:lang w:val="en-US"/>
        </w:rPr>
      </w:pPr>
      <w:r>
        <w:rPr>
          <w:rFonts w:ascii="Times New Roman"/>
          <w:b/>
          <w:sz w:val="24"/>
          <w:lang w:val="en-US"/>
        </w:rPr>
        <w:lastRenderedPageBreak/>
        <w:t>IV. On the Economic Implications of Digitalization</w:t>
      </w:r>
    </w:p>
    <w:p w14:paraId="7EB8F1F2" w14:textId="77777777" w:rsidR="002A632E" w:rsidRDefault="00E942A9" w:rsidP="0078294C">
      <w:pPr>
        <w:spacing w:line="360" w:lineRule="auto"/>
        <w:ind w:firstLine="708"/>
        <w:jc w:val="both"/>
        <w:rPr>
          <w:rFonts w:ascii="Times New Roman"/>
          <w:sz w:val="24"/>
          <w:szCs w:val="24"/>
          <w:lang w:val="en-US"/>
        </w:rPr>
      </w:pPr>
      <w:r>
        <w:rPr>
          <w:rFonts w:ascii="Times New Roman"/>
          <w:sz w:val="24"/>
          <w:szCs w:val="24"/>
          <w:lang w:val="en-US"/>
        </w:rPr>
        <w:t>We are</w:t>
      </w:r>
      <w:r w:rsidR="0053306F">
        <w:rPr>
          <w:rFonts w:ascii="Times New Roman"/>
          <w:sz w:val="24"/>
          <w:szCs w:val="24"/>
          <w:lang w:val="en-US"/>
        </w:rPr>
        <w:t xml:space="preserve"> </w:t>
      </w:r>
      <w:r w:rsidR="002264A4" w:rsidRPr="003E4FF5">
        <w:rPr>
          <w:rFonts w:ascii="Times New Roman"/>
          <w:sz w:val="24"/>
          <w:szCs w:val="24"/>
          <w:lang w:val="en-US"/>
        </w:rPr>
        <w:t>convinced that t</w:t>
      </w:r>
      <w:r w:rsidR="00451493" w:rsidRPr="003E4FF5">
        <w:rPr>
          <w:rFonts w:ascii="Times New Roman"/>
          <w:sz w:val="24"/>
          <w:szCs w:val="24"/>
          <w:lang w:val="en-US"/>
        </w:rPr>
        <w:t xml:space="preserve">he achievements this Union prides itself on are not only based on, but rooted solely in a commitment to a single market – free and harmonized. </w:t>
      </w:r>
      <w:r w:rsidR="00FB4229" w:rsidRPr="003E4FF5">
        <w:rPr>
          <w:rFonts w:ascii="Times New Roman"/>
          <w:sz w:val="24"/>
          <w:szCs w:val="24"/>
          <w:lang w:val="en-US"/>
        </w:rPr>
        <w:t xml:space="preserve">The Charter, aiming to protect fundamental rights in the digital age, </w:t>
      </w:r>
      <w:r w:rsidR="00C67B3D">
        <w:rPr>
          <w:rFonts w:ascii="Times New Roman"/>
          <w:sz w:val="24"/>
          <w:szCs w:val="24"/>
          <w:lang w:val="en-US"/>
        </w:rPr>
        <w:t xml:space="preserve">therefore </w:t>
      </w:r>
      <w:r w:rsidR="00FB4229" w:rsidRPr="003E4FF5">
        <w:rPr>
          <w:rFonts w:ascii="Times New Roman"/>
          <w:sz w:val="24"/>
          <w:szCs w:val="24"/>
          <w:lang w:val="en-US"/>
        </w:rPr>
        <w:t>must aim to ensure the freedom of the market. Personal liberty is unthinkable withou</w:t>
      </w:r>
      <w:r w:rsidR="003E4FF5">
        <w:rPr>
          <w:rFonts w:ascii="Times New Roman"/>
          <w:sz w:val="24"/>
          <w:szCs w:val="24"/>
          <w:lang w:val="en-US"/>
        </w:rPr>
        <w:t xml:space="preserve">t a free </w:t>
      </w:r>
      <w:r w:rsidR="00FB4229" w:rsidRPr="003E4FF5">
        <w:rPr>
          <w:rFonts w:ascii="Times New Roman"/>
          <w:sz w:val="24"/>
          <w:szCs w:val="24"/>
          <w:lang w:val="en-US"/>
        </w:rPr>
        <w:t>market, even more so</w:t>
      </w:r>
      <w:r w:rsidR="00C67B3D">
        <w:rPr>
          <w:rFonts w:ascii="Times New Roman"/>
          <w:sz w:val="24"/>
          <w:szCs w:val="24"/>
          <w:lang w:val="en-US"/>
        </w:rPr>
        <w:t xml:space="preserve"> in</w:t>
      </w:r>
      <w:r w:rsidR="00FB4229" w:rsidRPr="003E4FF5">
        <w:rPr>
          <w:rFonts w:ascii="Times New Roman"/>
          <w:sz w:val="24"/>
          <w:szCs w:val="24"/>
          <w:lang w:val="en-US"/>
        </w:rPr>
        <w:t xml:space="preserve"> </w:t>
      </w:r>
      <w:r w:rsidR="00C67B3D">
        <w:rPr>
          <w:rFonts w:ascii="Times New Roman"/>
          <w:sz w:val="24"/>
          <w:szCs w:val="24"/>
          <w:lang w:val="en-US"/>
        </w:rPr>
        <w:t xml:space="preserve">the </w:t>
      </w:r>
      <w:r w:rsidR="00FB4229" w:rsidRPr="003E4FF5">
        <w:rPr>
          <w:rFonts w:ascii="Times New Roman"/>
          <w:sz w:val="24"/>
          <w:szCs w:val="24"/>
          <w:lang w:val="en-US"/>
        </w:rPr>
        <w:t xml:space="preserve">international, </w:t>
      </w:r>
      <w:r w:rsidR="00C67B3D">
        <w:rPr>
          <w:rFonts w:ascii="Times New Roman"/>
          <w:sz w:val="24"/>
          <w:szCs w:val="24"/>
          <w:lang w:val="en-US"/>
        </w:rPr>
        <w:t>border</w:t>
      </w:r>
      <w:r w:rsidR="00FB4229" w:rsidRPr="003E4FF5">
        <w:rPr>
          <w:rFonts w:ascii="Times New Roman"/>
          <w:sz w:val="24"/>
          <w:szCs w:val="24"/>
          <w:lang w:val="en-US"/>
        </w:rPr>
        <w:t xml:space="preserve">less </w:t>
      </w:r>
      <w:r w:rsidR="00E90D42">
        <w:rPr>
          <w:rFonts w:ascii="Times New Roman"/>
          <w:sz w:val="24"/>
          <w:szCs w:val="24"/>
          <w:lang w:val="en-US"/>
        </w:rPr>
        <w:t>internet</w:t>
      </w:r>
      <w:r w:rsidR="00FB4229" w:rsidRPr="003E4FF5">
        <w:rPr>
          <w:rFonts w:ascii="Times New Roman"/>
          <w:sz w:val="24"/>
          <w:szCs w:val="24"/>
          <w:lang w:val="en-US"/>
        </w:rPr>
        <w:t xml:space="preserve">. Consequently, the Grand Duchy of Luxembourg </w:t>
      </w:r>
      <w:r w:rsidR="00727638" w:rsidRPr="003E4FF5">
        <w:rPr>
          <w:rFonts w:ascii="Times New Roman"/>
          <w:sz w:val="24"/>
          <w:szCs w:val="24"/>
          <w:lang w:val="en-US"/>
        </w:rPr>
        <w:t>cannot</w:t>
      </w:r>
      <w:r w:rsidR="00FB4229" w:rsidRPr="003E4FF5">
        <w:rPr>
          <w:rFonts w:ascii="Times New Roman"/>
          <w:sz w:val="24"/>
          <w:szCs w:val="24"/>
          <w:lang w:val="en-US"/>
        </w:rPr>
        <w:t xml:space="preserve"> support statutes that </w:t>
      </w:r>
      <w:r w:rsidR="002A632E" w:rsidRPr="003E4FF5">
        <w:rPr>
          <w:rFonts w:ascii="Times New Roman"/>
          <w:sz w:val="24"/>
          <w:szCs w:val="24"/>
          <w:lang w:val="en-US"/>
        </w:rPr>
        <w:t xml:space="preserve">seek to limit economic freedom and </w:t>
      </w:r>
      <w:r w:rsidR="00363BE1">
        <w:rPr>
          <w:rFonts w:ascii="Times New Roman"/>
          <w:sz w:val="24"/>
          <w:szCs w:val="24"/>
          <w:lang w:val="en-US"/>
        </w:rPr>
        <w:t>consequently</w:t>
      </w:r>
      <w:r w:rsidR="002A632E" w:rsidRPr="003E4FF5">
        <w:rPr>
          <w:rFonts w:ascii="Times New Roman"/>
          <w:sz w:val="24"/>
          <w:szCs w:val="24"/>
          <w:lang w:val="en-US"/>
        </w:rPr>
        <w:t xml:space="preserve"> personal liberty, as is the case in the current article 1 sect</w:t>
      </w:r>
      <w:r w:rsidR="002D0DBD">
        <w:rPr>
          <w:rFonts w:ascii="Times New Roman"/>
          <w:sz w:val="24"/>
          <w:szCs w:val="24"/>
          <w:lang w:val="en-US"/>
        </w:rPr>
        <w:t xml:space="preserve">ion 3 and article 17 </w:t>
      </w:r>
      <w:r w:rsidR="00AC1B2D">
        <w:rPr>
          <w:rFonts w:ascii="Times New Roman"/>
          <w:sz w:val="24"/>
          <w:szCs w:val="24"/>
          <w:lang w:val="en-US"/>
        </w:rPr>
        <w:t>sentence</w:t>
      </w:r>
      <w:r w:rsidR="002D0DBD">
        <w:rPr>
          <w:rFonts w:ascii="Times New Roman"/>
          <w:sz w:val="24"/>
          <w:szCs w:val="24"/>
          <w:lang w:val="en-US"/>
        </w:rPr>
        <w:t xml:space="preserve"> 3 of the Charter.</w:t>
      </w:r>
    </w:p>
    <w:p w14:paraId="1826DF0E" w14:textId="0E1401A5" w:rsidR="00C6007D" w:rsidRDefault="00C6007D" w:rsidP="0078294C">
      <w:pPr>
        <w:spacing w:line="360" w:lineRule="auto"/>
        <w:ind w:firstLine="708"/>
        <w:jc w:val="both"/>
        <w:rPr>
          <w:rFonts w:ascii="Times New Roman"/>
          <w:sz w:val="24"/>
          <w:szCs w:val="24"/>
          <w:lang w:val="en-US"/>
        </w:rPr>
      </w:pPr>
      <w:r>
        <w:rPr>
          <w:rFonts w:ascii="Times New Roman"/>
          <w:sz w:val="24"/>
          <w:szCs w:val="24"/>
          <w:lang w:val="en-US"/>
        </w:rPr>
        <w:t xml:space="preserve">Another pillar of the free common market and thus the Union in its entirety is the guarantee and protection of private property. In the digital age, as big data becomes </w:t>
      </w:r>
      <w:r w:rsidR="00E90D42">
        <w:rPr>
          <w:rFonts w:ascii="Times New Roman"/>
          <w:sz w:val="24"/>
          <w:szCs w:val="24"/>
          <w:lang w:val="en-US"/>
        </w:rPr>
        <w:t>increasingly</w:t>
      </w:r>
      <w:r>
        <w:rPr>
          <w:rFonts w:ascii="Times New Roman"/>
          <w:sz w:val="24"/>
          <w:szCs w:val="24"/>
          <w:lang w:val="en-US"/>
        </w:rPr>
        <w:t xml:space="preserve"> important for the economy, the concept of property must be </w:t>
      </w:r>
      <w:r w:rsidR="00727638">
        <w:rPr>
          <w:rFonts w:ascii="Times New Roman"/>
          <w:sz w:val="24"/>
          <w:szCs w:val="24"/>
          <w:lang w:val="en-US"/>
        </w:rPr>
        <w:t xml:space="preserve">broadened: Data must enjoy the same protection as physical property. Thus, we oppose the severe limitation imposed on this principle in </w:t>
      </w:r>
      <w:r w:rsidR="00201F1A" w:rsidRPr="00483731">
        <w:rPr>
          <w:rFonts w:ascii="Times New Roman"/>
          <w:sz w:val="24"/>
          <w:szCs w:val="24"/>
          <w:lang w:val="en-US"/>
        </w:rPr>
        <w:t>A</w:t>
      </w:r>
      <w:r w:rsidR="00D03A4C" w:rsidRPr="00483731">
        <w:rPr>
          <w:rFonts w:ascii="Times New Roman"/>
          <w:sz w:val="24"/>
          <w:szCs w:val="24"/>
          <w:lang w:val="en-US"/>
        </w:rPr>
        <w:t xml:space="preserve">rticle 9 </w:t>
      </w:r>
      <w:r w:rsidR="00201F1A" w:rsidRPr="00483731">
        <w:rPr>
          <w:rFonts w:ascii="Times New Roman"/>
          <w:sz w:val="24"/>
          <w:szCs w:val="24"/>
          <w:lang w:val="en-US"/>
        </w:rPr>
        <w:t>S</w:t>
      </w:r>
      <w:r w:rsidR="00727638" w:rsidRPr="00483731">
        <w:rPr>
          <w:rFonts w:ascii="Times New Roman"/>
          <w:sz w:val="24"/>
          <w:szCs w:val="24"/>
          <w:lang w:val="en-US"/>
        </w:rPr>
        <w:t>ection 2</w:t>
      </w:r>
      <w:r w:rsidR="00727638">
        <w:rPr>
          <w:rFonts w:ascii="Times New Roman"/>
          <w:sz w:val="24"/>
          <w:szCs w:val="24"/>
          <w:lang w:val="en-US"/>
        </w:rPr>
        <w:t xml:space="preserve"> of the Charter. Just as it cannot be expected of natural persons or legal entities to relinquish control of their physical holdings, their</w:t>
      </w:r>
      <w:r w:rsidR="00E90D42">
        <w:rPr>
          <w:rFonts w:ascii="Times New Roman"/>
          <w:sz w:val="24"/>
          <w:szCs w:val="24"/>
          <w:lang w:val="en-US"/>
        </w:rPr>
        <w:t xml:space="preserve"> data</w:t>
      </w:r>
      <w:r w:rsidR="00BA2416">
        <w:rPr>
          <w:rFonts w:ascii="Times New Roman"/>
          <w:sz w:val="24"/>
          <w:szCs w:val="24"/>
          <w:lang w:val="en-US"/>
        </w:rPr>
        <w:t xml:space="preserve"> sovereignty</w:t>
      </w:r>
      <w:r w:rsidR="00E90D42">
        <w:rPr>
          <w:rFonts w:ascii="Times New Roman"/>
          <w:sz w:val="24"/>
          <w:szCs w:val="24"/>
          <w:lang w:val="en-US"/>
        </w:rPr>
        <w:t xml:space="preserve"> </w:t>
      </w:r>
      <w:r w:rsidR="00483731">
        <w:rPr>
          <w:rFonts w:ascii="Times New Roman"/>
          <w:sz w:val="24"/>
          <w:szCs w:val="24"/>
          <w:lang w:val="en-US"/>
        </w:rPr>
        <w:t>shall not</w:t>
      </w:r>
      <w:r w:rsidR="00727638">
        <w:rPr>
          <w:rFonts w:ascii="Times New Roman"/>
          <w:sz w:val="24"/>
          <w:szCs w:val="24"/>
          <w:lang w:val="en-US"/>
        </w:rPr>
        <w:t xml:space="preserve"> be infringed upon.</w:t>
      </w:r>
      <w:r w:rsidR="00E90D42">
        <w:rPr>
          <w:rFonts w:ascii="Times New Roman"/>
          <w:sz w:val="24"/>
          <w:szCs w:val="24"/>
          <w:lang w:val="en-US"/>
        </w:rPr>
        <w:t xml:space="preserve"> </w:t>
      </w:r>
      <w:r w:rsidR="00483731">
        <w:rPr>
          <w:rFonts w:ascii="Times New Roman"/>
          <w:sz w:val="24"/>
          <w:szCs w:val="24"/>
          <w:lang w:val="en-US"/>
        </w:rPr>
        <w:t>We</w:t>
      </w:r>
      <w:r w:rsidR="00E942A9">
        <w:rPr>
          <w:rFonts w:ascii="Times New Roman"/>
          <w:sz w:val="24"/>
          <w:szCs w:val="24"/>
          <w:lang w:val="en-US"/>
        </w:rPr>
        <w:t xml:space="preserve"> believe</w:t>
      </w:r>
      <w:r w:rsidR="00E90D42">
        <w:rPr>
          <w:rFonts w:ascii="Times New Roman"/>
          <w:sz w:val="24"/>
          <w:szCs w:val="24"/>
          <w:lang w:val="en-US"/>
        </w:rPr>
        <w:t xml:space="preserve"> </w:t>
      </w:r>
      <w:r w:rsidR="00201F1A" w:rsidRPr="00483731">
        <w:rPr>
          <w:rFonts w:ascii="Times New Roman"/>
          <w:sz w:val="24"/>
          <w:szCs w:val="24"/>
          <w:lang w:val="en-US"/>
        </w:rPr>
        <w:t>A</w:t>
      </w:r>
      <w:r w:rsidR="00E90D42" w:rsidRPr="00483731">
        <w:rPr>
          <w:rFonts w:ascii="Times New Roman"/>
          <w:sz w:val="24"/>
          <w:szCs w:val="24"/>
          <w:lang w:val="en-US"/>
        </w:rPr>
        <w:t>rticle 13</w:t>
      </w:r>
      <w:r w:rsidR="00E03863">
        <w:rPr>
          <w:rFonts w:ascii="Times New Roman"/>
          <w:sz w:val="24"/>
          <w:szCs w:val="24"/>
          <w:lang w:val="en-US"/>
        </w:rPr>
        <w:t xml:space="preserve"> shall</w:t>
      </w:r>
      <w:r w:rsidR="00E90D42">
        <w:rPr>
          <w:rFonts w:ascii="Times New Roman"/>
          <w:sz w:val="24"/>
          <w:szCs w:val="24"/>
          <w:lang w:val="en-US"/>
        </w:rPr>
        <w:t xml:space="preserve"> </w:t>
      </w:r>
      <w:r w:rsidR="00E03863">
        <w:rPr>
          <w:rFonts w:ascii="Times New Roman"/>
          <w:sz w:val="24"/>
          <w:szCs w:val="24"/>
          <w:lang w:val="en-US"/>
        </w:rPr>
        <w:t>guarantee this oldest of basic right</w:t>
      </w:r>
      <w:r w:rsidR="00D03A4C">
        <w:rPr>
          <w:rFonts w:ascii="Times New Roman"/>
          <w:sz w:val="24"/>
          <w:szCs w:val="24"/>
          <w:lang w:val="en-US"/>
        </w:rPr>
        <w:t>s</w:t>
      </w:r>
      <w:r w:rsidR="00E03863">
        <w:rPr>
          <w:rFonts w:ascii="Times New Roman"/>
          <w:sz w:val="24"/>
          <w:szCs w:val="24"/>
          <w:lang w:val="en-US"/>
        </w:rPr>
        <w:t xml:space="preserve">: The right to </w:t>
      </w:r>
      <w:r w:rsidR="00FC13B4">
        <w:rPr>
          <w:rFonts w:ascii="Times New Roman"/>
          <w:sz w:val="24"/>
          <w:szCs w:val="24"/>
          <w:lang w:val="en-US"/>
        </w:rPr>
        <w:t>one’s</w:t>
      </w:r>
      <w:r w:rsidR="00E03863">
        <w:rPr>
          <w:rFonts w:ascii="Times New Roman"/>
          <w:sz w:val="24"/>
          <w:szCs w:val="24"/>
          <w:lang w:val="en-US"/>
        </w:rPr>
        <w:t xml:space="preserve"> property</w:t>
      </w:r>
      <w:r w:rsidR="00FC13B4">
        <w:rPr>
          <w:rFonts w:ascii="Times New Roman"/>
          <w:sz w:val="24"/>
          <w:szCs w:val="24"/>
          <w:lang w:val="en-US"/>
        </w:rPr>
        <w:t>.</w:t>
      </w:r>
    </w:p>
    <w:p w14:paraId="2647E598" w14:textId="021561A0" w:rsidR="003E4FF5" w:rsidRDefault="003E4FF5" w:rsidP="0078294C">
      <w:pPr>
        <w:spacing w:line="360" w:lineRule="auto"/>
        <w:ind w:firstLine="708"/>
        <w:jc w:val="both"/>
        <w:rPr>
          <w:rFonts w:ascii="Times New Roman"/>
          <w:sz w:val="24"/>
          <w:szCs w:val="24"/>
          <w:lang w:val="en-US"/>
        </w:rPr>
      </w:pPr>
      <w:r>
        <w:rPr>
          <w:rFonts w:ascii="Times New Roman"/>
          <w:sz w:val="24"/>
          <w:szCs w:val="24"/>
          <w:lang w:val="en-US"/>
        </w:rPr>
        <w:t xml:space="preserve">Personal and economic liberty in the </w:t>
      </w:r>
      <w:r w:rsidR="00E90D42">
        <w:rPr>
          <w:rFonts w:ascii="Times New Roman"/>
          <w:sz w:val="24"/>
          <w:szCs w:val="24"/>
          <w:lang w:val="en-US"/>
        </w:rPr>
        <w:t>European Union are</w:t>
      </w:r>
      <w:r>
        <w:rPr>
          <w:rFonts w:ascii="Times New Roman"/>
          <w:sz w:val="24"/>
          <w:szCs w:val="24"/>
          <w:lang w:val="en-US"/>
        </w:rPr>
        <w:t xml:space="preserve"> </w:t>
      </w:r>
      <w:r w:rsidR="00C6007D">
        <w:rPr>
          <w:rFonts w:ascii="Times New Roman"/>
          <w:sz w:val="24"/>
          <w:szCs w:val="24"/>
          <w:lang w:val="en-US"/>
        </w:rPr>
        <w:t>also based o</w:t>
      </w:r>
      <w:r>
        <w:rPr>
          <w:rFonts w:ascii="Times New Roman"/>
          <w:sz w:val="24"/>
          <w:szCs w:val="24"/>
          <w:lang w:val="en-US"/>
        </w:rPr>
        <w:t>n the contractual freedom of each of its citizens. It is vita</w:t>
      </w:r>
      <w:r w:rsidR="00FC13B4">
        <w:rPr>
          <w:rFonts w:ascii="Times New Roman"/>
          <w:sz w:val="24"/>
          <w:szCs w:val="24"/>
          <w:lang w:val="en-US"/>
        </w:rPr>
        <w:t>lly important that all</w:t>
      </w:r>
      <w:r>
        <w:rPr>
          <w:rFonts w:ascii="Times New Roman"/>
          <w:sz w:val="24"/>
          <w:szCs w:val="24"/>
          <w:lang w:val="en-US"/>
        </w:rPr>
        <w:t xml:space="preserve"> European</w:t>
      </w:r>
      <w:r w:rsidR="00FC13B4">
        <w:rPr>
          <w:rFonts w:ascii="Times New Roman"/>
          <w:sz w:val="24"/>
          <w:szCs w:val="24"/>
          <w:lang w:val="en-US"/>
        </w:rPr>
        <w:t>s</w:t>
      </w:r>
      <w:r>
        <w:rPr>
          <w:rFonts w:ascii="Times New Roman"/>
          <w:sz w:val="24"/>
          <w:szCs w:val="24"/>
          <w:lang w:val="en-US"/>
        </w:rPr>
        <w:t xml:space="preserve"> retai</w:t>
      </w:r>
      <w:r w:rsidR="00FC13B4">
        <w:rPr>
          <w:rFonts w:ascii="Times New Roman"/>
          <w:sz w:val="24"/>
          <w:szCs w:val="24"/>
          <w:lang w:val="en-US"/>
        </w:rPr>
        <w:t>n their</w:t>
      </w:r>
      <w:r w:rsidR="002D0DBD">
        <w:rPr>
          <w:rFonts w:ascii="Times New Roman"/>
          <w:sz w:val="24"/>
          <w:szCs w:val="24"/>
          <w:lang w:val="en-US"/>
        </w:rPr>
        <w:t xml:space="preserve"> right to freely </w:t>
      </w:r>
      <w:r w:rsidR="00483731">
        <w:rPr>
          <w:rFonts w:ascii="Times New Roman"/>
          <w:sz w:val="24"/>
          <w:szCs w:val="24"/>
          <w:lang w:val="en-US"/>
        </w:rPr>
        <w:t>enter contracts</w:t>
      </w:r>
      <w:r>
        <w:rPr>
          <w:rFonts w:ascii="Times New Roman"/>
          <w:sz w:val="24"/>
          <w:szCs w:val="24"/>
          <w:lang w:val="en-US"/>
        </w:rPr>
        <w:t xml:space="preserve"> and </w:t>
      </w:r>
      <w:r w:rsidR="002D0DBD">
        <w:rPr>
          <w:rFonts w:ascii="Times New Roman"/>
          <w:sz w:val="24"/>
          <w:szCs w:val="24"/>
          <w:lang w:val="en-US"/>
        </w:rPr>
        <w:t xml:space="preserve">obligations digitally and to dispose of their property and rights as they see fit. This includes agreements concerning the collection and use of personal data. We deem it </w:t>
      </w:r>
      <w:r w:rsidR="0078294C">
        <w:rPr>
          <w:rFonts w:ascii="Times New Roman"/>
          <w:sz w:val="24"/>
          <w:szCs w:val="24"/>
          <w:lang w:val="en-US"/>
        </w:rPr>
        <w:t>unfeasible</w:t>
      </w:r>
      <w:r w:rsidR="002D0DBD">
        <w:rPr>
          <w:rFonts w:ascii="Times New Roman"/>
          <w:sz w:val="24"/>
          <w:szCs w:val="24"/>
          <w:lang w:val="en-US"/>
        </w:rPr>
        <w:t xml:space="preserve"> that European citizens should</w:t>
      </w:r>
      <w:r w:rsidR="00FB4BB1">
        <w:rPr>
          <w:rFonts w:ascii="Times New Roman"/>
          <w:sz w:val="24"/>
          <w:szCs w:val="24"/>
          <w:lang w:val="en-US"/>
        </w:rPr>
        <w:t xml:space="preserve"> be limited in</w:t>
      </w:r>
      <w:r w:rsidR="002D0DBD">
        <w:rPr>
          <w:rFonts w:ascii="Times New Roman"/>
          <w:sz w:val="24"/>
          <w:szCs w:val="24"/>
          <w:lang w:val="en-US"/>
        </w:rPr>
        <w:t xml:space="preserve"> these personal l</w:t>
      </w:r>
      <w:r w:rsidR="00850638">
        <w:rPr>
          <w:rFonts w:ascii="Times New Roman"/>
          <w:sz w:val="24"/>
          <w:szCs w:val="24"/>
          <w:lang w:val="en-US"/>
        </w:rPr>
        <w:t xml:space="preserve">iberties as a </w:t>
      </w:r>
      <w:r w:rsidR="00483731">
        <w:rPr>
          <w:rFonts w:ascii="Times New Roman"/>
          <w:sz w:val="24"/>
          <w:szCs w:val="24"/>
          <w:lang w:val="en-US"/>
        </w:rPr>
        <w:t>result</w:t>
      </w:r>
      <w:r w:rsidR="00850638">
        <w:rPr>
          <w:rFonts w:ascii="Times New Roman"/>
          <w:sz w:val="24"/>
          <w:szCs w:val="24"/>
          <w:lang w:val="en-US"/>
        </w:rPr>
        <w:t xml:space="preserve"> of article 11 section 4.</w:t>
      </w:r>
    </w:p>
    <w:p w14:paraId="11703973" w14:textId="77777777" w:rsidR="0078294C" w:rsidRDefault="0078294C" w:rsidP="0078294C">
      <w:pPr>
        <w:spacing w:line="360" w:lineRule="auto"/>
        <w:jc w:val="both"/>
        <w:rPr>
          <w:rFonts w:ascii="Times New Roman"/>
          <w:b/>
          <w:sz w:val="24"/>
          <w:lang w:val="en-US"/>
        </w:rPr>
      </w:pPr>
    </w:p>
    <w:p w14:paraId="2F3FB2F7" w14:textId="4C9BD611" w:rsidR="00E942A9" w:rsidRDefault="00E942A9" w:rsidP="0078294C">
      <w:pPr>
        <w:spacing w:line="360" w:lineRule="auto"/>
        <w:jc w:val="both"/>
        <w:rPr>
          <w:rFonts w:ascii="Times New Roman"/>
          <w:sz w:val="24"/>
          <w:lang w:val="en-US"/>
        </w:rPr>
      </w:pPr>
      <w:r>
        <w:rPr>
          <w:rFonts w:ascii="Times New Roman"/>
          <w:b/>
          <w:sz w:val="24"/>
          <w:lang w:val="en-US"/>
        </w:rPr>
        <w:t>V. On the Social Implications of Digitalization</w:t>
      </w:r>
    </w:p>
    <w:p w14:paraId="082100AB" w14:textId="77777777" w:rsidR="0060069C" w:rsidRDefault="006D4F55" w:rsidP="0078294C">
      <w:pPr>
        <w:spacing w:line="360" w:lineRule="auto"/>
        <w:jc w:val="both"/>
        <w:rPr>
          <w:rFonts w:ascii="Times New Roman"/>
          <w:sz w:val="24"/>
          <w:lang w:val="en-US"/>
        </w:rPr>
      </w:pPr>
      <w:r>
        <w:rPr>
          <w:rFonts w:ascii="Times New Roman"/>
          <w:sz w:val="24"/>
          <w:lang w:val="en-US"/>
        </w:rPr>
        <w:tab/>
        <w:t xml:space="preserve">The fast-paced technological developments entail immense changes to our societal structures. We support all attempts </w:t>
      </w:r>
      <w:r w:rsidR="002422A1">
        <w:rPr>
          <w:rFonts w:ascii="Times New Roman"/>
          <w:sz w:val="24"/>
          <w:lang w:val="en-US"/>
        </w:rPr>
        <w:t>to secure the internet as a liberal, democrat</w:t>
      </w:r>
      <w:r w:rsidR="0060069C">
        <w:rPr>
          <w:rFonts w:ascii="Times New Roman"/>
          <w:sz w:val="24"/>
          <w:lang w:val="en-US"/>
        </w:rPr>
        <w:t>ic space, as it is in that form</w:t>
      </w:r>
      <w:r w:rsidR="002422A1">
        <w:rPr>
          <w:rFonts w:ascii="Times New Roman"/>
          <w:sz w:val="24"/>
          <w:lang w:val="en-US"/>
        </w:rPr>
        <w:t xml:space="preserve"> all</w:t>
      </w:r>
      <w:r w:rsidR="0060069C">
        <w:rPr>
          <w:rFonts w:ascii="Times New Roman"/>
          <w:sz w:val="24"/>
          <w:lang w:val="en-US"/>
        </w:rPr>
        <w:t xml:space="preserve"> can</w:t>
      </w:r>
      <w:r w:rsidR="002422A1">
        <w:rPr>
          <w:rFonts w:ascii="Times New Roman"/>
          <w:sz w:val="24"/>
          <w:lang w:val="en-US"/>
        </w:rPr>
        <w:t xml:space="preserve"> profit from the full potential of digitalization. </w:t>
      </w:r>
      <w:r w:rsidR="00444F18">
        <w:rPr>
          <w:rFonts w:ascii="Times New Roman"/>
          <w:sz w:val="24"/>
          <w:lang w:val="en-US"/>
        </w:rPr>
        <w:t xml:space="preserve">The dangers of excessive regulation </w:t>
      </w:r>
      <w:r w:rsidR="0060069C">
        <w:rPr>
          <w:rFonts w:ascii="Times New Roman"/>
          <w:sz w:val="24"/>
          <w:lang w:val="en-US"/>
        </w:rPr>
        <w:t xml:space="preserve">should not be </w:t>
      </w:r>
      <w:r w:rsidR="00444F18">
        <w:rPr>
          <w:rFonts w:ascii="Times New Roman"/>
          <w:sz w:val="24"/>
          <w:lang w:val="en-US"/>
        </w:rPr>
        <w:t>installed in</w:t>
      </w:r>
      <w:r w:rsidR="0060069C">
        <w:rPr>
          <w:rFonts w:ascii="Times New Roman"/>
          <w:sz w:val="24"/>
          <w:lang w:val="en-US"/>
        </w:rPr>
        <w:t xml:space="preserve"> the Charter, as they</w:t>
      </w:r>
      <w:r w:rsidR="00444F18">
        <w:rPr>
          <w:rFonts w:ascii="Times New Roman"/>
          <w:sz w:val="24"/>
          <w:lang w:val="en-US"/>
        </w:rPr>
        <w:t xml:space="preserve"> hinder the achievement of this </w:t>
      </w:r>
      <w:r w:rsidR="0060069C">
        <w:rPr>
          <w:rFonts w:ascii="Times New Roman"/>
          <w:sz w:val="24"/>
          <w:lang w:val="en-US"/>
        </w:rPr>
        <w:t>goal.</w:t>
      </w:r>
    </w:p>
    <w:p w14:paraId="6159099C" w14:textId="3E4E9414" w:rsidR="00444F18" w:rsidRDefault="00444F18" w:rsidP="0060069C">
      <w:pPr>
        <w:spacing w:line="360" w:lineRule="auto"/>
        <w:ind w:firstLine="708"/>
        <w:jc w:val="both"/>
        <w:rPr>
          <w:rFonts w:ascii="Times New Roman"/>
          <w:sz w:val="24"/>
          <w:lang w:val="en-US"/>
        </w:rPr>
      </w:pPr>
      <w:r>
        <w:rPr>
          <w:rFonts w:ascii="Times New Roman"/>
          <w:sz w:val="24"/>
          <w:lang w:val="en-US"/>
        </w:rPr>
        <w:lastRenderedPageBreak/>
        <w:t xml:space="preserve">As the process of digitalization advances, evermore branches of our economic system will become obsolete. To ensure a prosperous and peaceful Union, the social question posed by this development needs a feasible answer. We believe the best way to ensure the livelihood of </w:t>
      </w:r>
      <w:r w:rsidR="0078294C">
        <w:rPr>
          <w:rFonts w:ascii="Times New Roman"/>
          <w:sz w:val="24"/>
          <w:lang w:val="en-US"/>
        </w:rPr>
        <w:t>all citizens is through economic growth and innovation, which create new jobs replacing traditional industrial workplaces.</w:t>
      </w:r>
    </w:p>
    <w:p w14:paraId="458FEDA5" w14:textId="77777777" w:rsidR="0078294C" w:rsidRDefault="0078294C" w:rsidP="0078294C">
      <w:pPr>
        <w:spacing w:line="360" w:lineRule="auto"/>
        <w:jc w:val="both"/>
        <w:rPr>
          <w:rFonts w:ascii="Times New Roman"/>
          <w:b/>
          <w:sz w:val="24"/>
          <w:lang w:val="en-US"/>
        </w:rPr>
      </w:pPr>
    </w:p>
    <w:p w14:paraId="4D10E507" w14:textId="580EA9AB" w:rsidR="00E942A9" w:rsidRDefault="00FB3C11" w:rsidP="0078294C">
      <w:pPr>
        <w:spacing w:line="360" w:lineRule="auto"/>
        <w:jc w:val="both"/>
        <w:rPr>
          <w:rFonts w:ascii="Times New Roman"/>
          <w:b/>
          <w:sz w:val="24"/>
          <w:lang w:val="en-US"/>
        </w:rPr>
      </w:pPr>
      <w:r>
        <w:rPr>
          <w:rFonts w:ascii="Times New Roman"/>
          <w:b/>
          <w:sz w:val="24"/>
          <w:lang w:val="en-US"/>
        </w:rPr>
        <w:t>VI. On State Use of Tech</w:t>
      </w:r>
      <w:r w:rsidR="00E942A9">
        <w:rPr>
          <w:rFonts w:ascii="Times New Roman"/>
          <w:b/>
          <w:sz w:val="24"/>
          <w:lang w:val="en-US"/>
        </w:rPr>
        <w:t>nology</w:t>
      </w:r>
    </w:p>
    <w:p w14:paraId="7BC2536F" w14:textId="1E4F9D0A" w:rsidR="004B0406" w:rsidRPr="00643535" w:rsidRDefault="004B0406" w:rsidP="004B0406">
      <w:pPr>
        <w:spacing w:line="360" w:lineRule="auto"/>
        <w:ind w:firstLine="708"/>
        <w:jc w:val="both"/>
        <w:rPr>
          <w:rFonts w:ascii="Times New Roman"/>
          <w:sz w:val="24"/>
          <w:szCs w:val="24"/>
          <w:lang w:val="en-US"/>
        </w:rPr>
      </w:pPr>
      <w:r>
        <w:rPr>
          <w:rFonts w:ascii="Times New Roman"/>
          <w:sz w:val="24"/>
          <w:szCs w:val="24"/>
          <w:lang w:val="en-US"/>
        </w:rPr>
        <w:t>As digitalization progresses and its uses proliferate, states employ technology in an increasing number of areas, be it for administrative reasons or security purposes.</w:t>
      </w:r>
    </w:p>
    <w:p w14:paraId="7723A134" w14:textId="6F485163" w:rsidR="00136395" w:rsidRDefault="004B0406" w:rsidP="004B0406">
      <w:pPr>
        <w:spacing w:line="360" w:lineRule="auto"/>
        <w:ind w:firstLine="708"/>
        <w:jc w:val="both"/>
        <w:rPr>
          <w:rFonts w:ascii="Times New Roman"/>
          <w:sz w:val="24"/>
          <w:szCs w:val="24"/>
          <w:lang w:val="en-US"/>
        </w:rPr>
      </w:pPr>
      <w:r>
        <w:rPr>
          <w:rFonts w:ascii="Times New Roman"/>
          <w:sz w:val="24"/>
          <w:szCs w:val="24"/>
          <w:lang w:val="en-US"/>
        </w:rPr>
        <w:t xml:space="preserve"> </w:t>
      </w:r>
      <w:r w:rsidR="00067442">
        <w:rPr>
          <w:rFonts w:ascii="Times New Roman"/>
          <w:sz w:val="24"/>
          <w:szCs w:val="24"/>
          <w:lang w:val="en-US"/>
        </w:rPr>
        <w:t xml:space="preserve">The vital role which the administrative bodies of the </w:t>
      </w:r>
      <w:r>
        <w:rPr>
          <w:rFonts w:ascii="Times New Roman"/>
          <w:sz w:val="24"/>
          <w:szCs w:val="24"/>
          <w:lang w:val="en-US"/>
        </w:rPr>
        <w:t>EU</w:t>
      </w:r>
      <w:r w:rsidR="00067442">
        <w:rPr>
          <w:rFonts w:ascii="Times New Roman"/>
          <w:sz w:val="24"/>
          <w:szCs w:val="24"/>
          <w:lang w:val="en-US"/>
        </w:rPr>
        <w:t xml:space="preserve"> and its member states play in the protection of data </w:t>
      </w:r>
      <w:r w:rsidR="00484E62">
        <w:rPr>
          <w:rFonts w:ascii="Times New Roman"/>
          <w:sz w:val="24"/>
          <w:szCs w:val="24"/>
          <w:lang w:val="en-US"/>
        </w:rPr>
        <w:t>must</w:t>
      </w:r>
      <w:r>
        <w:rPr>
          <w:rFonts w:ascii="Times New Roman"/>
          <w:sz w:val="24"/>
          <w:szCs w:val="24"/>
          <w:lang w:val="en-US"/>
        </w:rPr>
        <w:t xml:space="preserve"> therefore</w:t>
      </w:r>
      <w:r w:rsidR="00484E62">
        <w:rPr>
          <w:rFonts w:ascii="Times New Roman"/>
          <w:sz w:val="24"/>
          <w:szCs w:val="24"/>
          <w:lang w:val="en-US"/>
        </w:rPr>
        <w:t xml:space="preserve"> </w:t>
      </w:r>
      <w:r w:rsidR="00067442">
        <w:rPr>
          <w:rFonts w:ascii="Times New Roman"/>
          <w:sz w:val="24"/>
          <w:szCs w:val="24"/>
          <w:lang w:val="en-US"/>
        </w:rPr>
        <w:t xml:space="preserve">be </w:t>
      </w:r>
      <w:r w:rsidR="0078294C">
        <w:rPr>
          <w:rFonts w:ascii="Times New Roman"/>
          <w:sz w:val="24"/>
          <w:szCs w:val="24"/>
          <w:lang w:val="en-US"/>
        </w:rPr>
        <w:t>recognized</w:t>
      </w:r>
      <w:r w:rsidR="00484E62">
        <w:rPr>
          <w:rFonts w:ascii="Times New Roman"/>
          <w:sz w:val="24"/>
          <w:szCs w:val="24"/>
          <w:lang w:val="en-US"/>
        </w:rPr>
        <w:t xml:space="preserve">. They gather information needed to provide their citizens with </w:t>
      </w:r>
      <w:r>
        <w:rPr>
          <w:rFonts w:ascii="Times New Roman"/>
          <w:sz w:val="24"/>
          <w:szCs w:val="24"/>
          <w:lang w:val="en-US"/>
        </w:rPr>
        <w:t xml:space="preserve">numerous </w:t>
      </w:r>
      <w:r w:rsidR="00484E62">
        <w:rPr>
          <w:rFonts w:ascii="Times New Roman"/>
          <w:sz w:val="24"/>
          <w:szCs w:val="24"/>
          <w:lang w:val="en-US"/>
        </w:rPr>
        <w:t xml:space="preserve">public </w:t>
      </w:r>
      <w:r w:rsidR="00067442">
        <w:rPr>
          <w:rFonts w:ascii="Times New Roman"/>
          <w:sz w:val="24"/>
          <w:szCs w:val="24"/>
          <w:lang w:val="en-US"/>
        </w:rPr>
        <w:t>services</w:t>
      </w:r>
      <w:r w:rsidR="00484E62">
        <w:rPr>
          <w:rFonts w:ascii="Times New Roman"/>
          <w:sz w:val="24"/>
          <w:szCs w:val="24"/>
          <w:lang w:val="en-US"/>
        </w:rPr>
        <w:t xml:space="preserve">. However, it would </w:t>
      </w:r>
      <w:r w:rsidR="00067442">
        <w:rPr>
          <w:rFonts w:ascii="Times New Roman"/>
          <w:sz w:val="24"/>
          <w:szCs w:val="24"/>
          <w:lang w:val="en-US"/>
        </w:rPr>
        <w:t>violate</w:t>
      </w:r>
      <w:r w:rsidR="00484E62">
        <w:rPr>
          <w:rFonts w:ascii="Times New Roman"/>
          <w:sz w:val="24"/>
          <w:szCs w:val="24"/>
          <w:lang w:val="en-US"/>
        </w:rPr>
        <w:t xml:space="preserve"> </w:t>
      </w:r>
      <w:r w:rsidR="00067442">
        <w:rPr>
          <w:rFonts w:ascii="Times New Roman"/>
          <w:sz w:val="24"/>
          <w:szCs w:val="24"/>
          <w:lang w:val="en-US"/>
        </w:rPr>
        <w:t xml:space="preserve">the guarantees of </w:t>
      </w:r>
      <w:r w:rsidR="00484E62">
        <w:rPr>
          <w:rFonts w:ascii="Times New Roman"/>
          <w:sz w:val="24"/>
          <w:szCs w:val="24"/>
          <w:lang w:val="en-US"/>
        </w:rPr>
        <w:t>privacy and property to make this inform</w:t>
      </w:r>
      <w:r w:rsidR="00067442">
        <w:rPr>
          <w:rFonts w:ascii="Times New Roman"/>
          <w:sz w:val="24"/>
          <w:szCs w:val="24"/>
          <w:lang w:val="en-US"/>
        </w:rPr>
        <w:t>ation available to the public. W</w:t>
      </w:r>
      <w:r w:rsidR="00484E62">
        <w:rPr>
          <w:rFonts w:ascii="Times New Roman"/>
          <w:sz w:val="24"/>
          <w:szCs w:val="24"/>
          <w:lang w:val="en-US"/>
        </w:rPr>
        <w:t>e</w:t>
      </w:r>
      <w:r w:rsidR="00067442">
        <w:rPr>
          <w:rFonts w:ascii="Times New Roman"/>
          <w:sz w:val="24"/>
          <w:szCs w:val="24"/>
          <w:lang w:val="en-US"/>
        </w:rPr>
        <w:t xml:space="preserve"> find</w:t>
      </w:r>
      <w:r w:rsidR="00484E62">
        <w:rPr>
          <w:rFonts w:ascii="Times New Roman"/>
          <w:sz w:val="24"/>
          <w:szCs w:val="24"/>
          <w:lang w:val="en-US"/>
        </w:rPr>
        <w:t xml:space="preserve"> </w:t>
      </w:r>
      <w:r>
        <w:rPr>
          <w:rFonts w:ascii="Times New Roman"/>
          <w:sz w:val="24"/>
          <w:szCs w:val="24"/>
          <w:lang w:val="en-US"/>
        </w:rPr>
        <w:t>the guarantee of privacy</w:t>
      </w:r>
      <w:r w:rsidR="00484E62">
        <w:rPr>
          <w:rFonts w:ascii="Times New Roman"/>
          <w:sz w:val="24"/>
          <w:szCs w:val="24"/>
          <w:lang w:val="en-US"/>
        </w:rPr>
        <w:t xml:space="preserve"> </w:t>
      </w:r>
      <w:r>
        <w:rPr>
          <w:rFonts w:ascii="Times New Roman"/>
          <w:sz w:val="24"/>
          <w:szCs w:val="24"/>
          <w:lang w:val="en-US"/>
        </w:rPr>
        <w:t xml:space="preserve">to be contradictory with the commitment of administrative bodies to absolute transparency. </w:t>
      </w:r>
      <w:r w:rsidR="00484E62">
        <w:rPr>
          <w:rFonts w:ascii="Times New Roman"/>
          <w:sz w:val="24"/>
          <w:szCs w:val="24"/>
          <w:lang w:val="en-US"/>
        </w:rPr>
        <w:t xml:space="preserve">This </w:t>
      </w:r>
      <w:r>
        <w:rPr>
          <w:rFonts w:ascii="Times New Roman"/>
          <w:sz w:val="24"/>
          <w:szCs w:val="24"/>
          <w:lang w:val="en-US"/>
        </w:rPr>
        <w:t xml:space="preserve">results from Articles 7 and 11 section 1, which stand in opposition to </w:t>
      </w:r>
      <w:r w:rsidR="00484E62">
        <w:rPr>
          <w:rFonts w:ascii="Times New Roman"/>
          <w:sz w:val="24"/>
          <w:szCs w:val="24"/>
          <w:lang w:val="en-US"/>
        </w:rPr>
        <w:t xml:space="preserve">Article 9 Section 1. The Grand Duchy of Luxembourg </w:t>
      </w:r>
      <w:r>
        <w:rPr>
          <w:rFonts w:ascii="Times New Roman"/>
          <w:sz w:val="24"/>
          <w:szCs w:val="24"/>
          <w:lang w:val="en-US"/>
        </w:rPr>
        <w:t xml:space="preserve">would </w:t>
      </w:r>
      <w:r w:rsidR="00484E62">
        <w:rPr>
          <w:rFonts w:ascii="Times New Roman"/>
          <w:sz w:val="24"/>
          <w:szCs w:val="24"/>
          <w:lang w:val="en-US"/>
        </w:rPr>
        <w:t>support a version of the Charter</w:t>
      </w:r>
      <w:r w:rsidR="00067442">
        <w:rPr>
          <w:rFonts w:ascii="Times New Roman"/>
          <w:sz w:val="24"/>
          <w:szCs w:val="24"/>
          <w:lang w:val="en-US"/>
        </w:rPr>
        <w:t xml:space="preserve"> which</w:t>
      </w:r>
      <w:r w:rsidR="00484E62">
        <w:rPr>
          <w:rFonts w:ascii="Times New Roman"/>
          <w:sz w:val="24"/>
          <w:szCs w:val="24"/>
          <w:lang w:val="en-US"/>
        </w:rPr>
        <w:t xml:space="preserve"> avoids </w:t>
      </w:r>
      <w:r w:rsidR="00067442">
        <w:rPr>
          <w:rFonts w:ascii="Times New Roman"/>
          <w:sz w:val="24"/>
          <w:szCs w:val="24"/>
          <w:lang w:val="en-US"/>
        </w:rPr>
        <w:t>this contradiction</w:t>
      </w:r>
      <w:r w:rsidR="00484E62">
        <w:rPr>
          <w:rFonts w:ascii="Times New Roman"/>
          <w:sz w:val="24"/>
          <w:szCs w:val="24"/>
          <w:lang w:val="en-US"/>
        </w:rPr>
        <w:t xml:space="preserve"> by allowing state agencies to ensure the secrecy of their citizen’s data.</w:t>
      </w:r>
    </w:p>
    <w:p w14:paraId="4467421E" w14:textId="16739594" w:rsidR="004B0406" w:rsidRDefault="004B0406" w:rsidP="004B0406">
      <w:pPr>
        <w:spacing w:line="360" w:lineRule="auto"/>
        <w:ind w:firstLine="708"/>
        <w:jc w:val="both"/>
        <w:rPr>
          <w:rFonts w:ascii="Times New Roman"/>
          <w:sz w:val="24"/>
          <w:szCs w:val="24"/>
          <w:lang w:val="en-US"/>
        </w:rPr>
      </w:pPr>
      <w:r>
        <w:rPr>
          <w:rFonts w:ascii="Times New Roman"/>
          <w:sz w:val="24"/>
          <w:szCs w:val="24"/>
          <w:lang w:val="en-US"/>
        </w:rPr>
        <w:t xml:space="preserve">The use of new technologies by law enforcement agencies or the military must be subject to a strict legal foundation and rigorous control by democratically legitimate institutions. The sovereignty </w:t>
      </w:r>
      <w:r w:rsidR="002F0EB4">
        <w:rPr>
          <w:rFonts w:ascii="Times New Roman"/>
          <w:sz w:val="24"/>
          <w:szCs w:val="24"/>
          <w:lang w:val="en-US"/>
        </w:rPr>
        <w:t xml:space="preserve">both </w:t>
      </w:r>
      <w:r>
        <w:rPr>
          <w:rFonts w:ascii="Times New Roman"/>
          <w:sz w:val="24"/>
          <w:szCs w:val="24"/>
          <w:lang w:val="en-US"/>
        </w:rPr>
        <w:t>of other states</w:t>
      </w:r>
      <w:r w:rsidR="002F0EB4">
        <w:rPr>
          <w:rFonts w:ascii="Times New Roman"/>
          <w:sz w:val="24"/>
          <w:szCs w:val="24"/>
          <w:lang w:val="en-US"/>
        </w:rPr>
        <w:t xml:space="preserve"> </w:t>
      </w:r>
      <w:r>
        <w:rPr>
          <w:rFonts w:ascii="Times New Roman"/>
          <w:sz w:val="24"/>
          <w:szCs w:val="24"/>
          <w:lang w:val="en-US"/>
        </w:rPr>
        <w:t xml:space="preserve">and of </w:t>
      </w:r>
      <w:r w:rsidR="002F0EB4">
        <w:rPr>
          <w:rFonts w:ascii="Times New Roman"/>
          <w:sz w:val="24"/>
          <w:szCs w:val="24"/>
          <w:lang w:val="en-US"/>
        </w:rPr>
        <w:t>private actors</w:t>
      </w:r>
      <w:r w:rsidR="00557A4B">
        <w:rPr>
          <w:rFonts w:ascii="Times New Roman"/>
          <w:sz w:val="24"/>
          <w:szCs w:val="24"/>
          <w:lang w:val="en-US"/>
        </w:rPr>
        <w:t xml:space="preserve"> </w:t>
      </w:r>
      <w:r w:rsidR="000F22CF">
        <w:rPr>
          <w:rFonts w:ascii="Times New Roman"/>
          <w:sz w:val="24"/>
          <w:szCs w:val="24"/>
          <w:lang w:val="en-US"/>
        </w:rPr>
        <w:t>shall</w:t>
      </w:r>
      <w:r w:rsidR="00557A4B">
        <w:rPr>
          <w:rFonts w:ascii="Times New Roman"/>
          <w:sz w:val="24"/>
          <w:szCs w:val="24"/>
          <w:lang w:val="en-US"/>
        </w:rPr>
        <w:t xml:space="preserve"> be protected and respected.</w:t>
      </w:r>
    </w:p>
    <w:p w14:paraId="6B3E1CEA" w14:textId="7FD093C3" w:rsidR="00EC0142" w:rsidRDefault="00EC0142" w:rsidP="004B0406">
      <w:pPr>
        <w:spacing w:line="360" w:lineRule="auto"/>
        <w:ind w:firstLine="708"/>
        <w:jc w:val="both"/>
        <w:rPr>
          <w:rFonts w:ascii="Times New Roman"/>
          <w:sz w:val="24"/>
          <w:szCs w:val="24"/>
          <w:lang w:val="en-US"/>
        </w:rPr>
      </w:pPr>
    </w:p>
    <w:p w14:paraId="7FC1971F" w14:textId="1EECC7E1" w:rsidR="00EC0142" w:rsidRDefault="00EC0142" w:rsidP="00EC0142">
      <w:pPr>
        <w:spacing w:line="360" w:lineRule="auto"/>
        <w:jc w:val="both"/>
        <w:rPr>
          <w:rFonts w:ascii="Times New Roman"/>
          <w:b/>
          <w:sz w:val="24"/>
          <w:szCs w:val="24"/>
          <w:lang w:val="en-US"/>
        </w:rPr>
      </w:pPr>
      <w:r w:rsidRPr="00EC0142">
        <w:rPr>
          <w:rFonts w:ascii="Times New Roman"/>
          <w:b/>
          <w:sz w:val="24"/>
          <w:szCs w:val="24"/>
          <w:lang w:val="en-US"/>
        </w:rPr>
        <w:t>VII. Conclusion</w:t>
      </w:r>
    </w:p>
    <w:p w14:paraId="7CBCC918" w14:textId="58DAA63F" w:rsidR="00EC0142" w:rsidRPr="00EC0142" w:rsidRDefault="00EC0142" w:rsidP="00EC0142">
      <w:pPr>
        <w:spacing w:line="360" w:lineRule="auto"/>
        <w:jc w:val="both"/>
        <w:rPr>
          <w:rFonts w:ascii="Times New Roman"/>
          <w:b/>
          <w:sz w:val="24"/>
          <w:szCs w:val="24"/>
          <w:lang w:val="en-US"/>
        </w:rPr>
      </w:pPr>
      <w:r>
        <w:rPr>
          <w:rFonts w:ascii="Times New Roman"/>
          <w:b/>
          <w:sz w:val="24"/>
          <w:szCs w:val="24"/>
          <w:lang w:val="en-US"/>
        </w:rPr>
        <w:tab/>
      </w:r>
      <w:r>
        <w:rPr>
          <w:rFonts w:ascii="Times New Roman"/>
          <w:sz w:val="24"/>
          <w:szCs w:val="24"/>
          <w:lang w:val="en-US"/>
        </w:rPr>
        <w:t>In conclusion, it is the position of the Grand Duchy of Luxembourg</w:t>
      </w:r>
      <w:r w:rsidR="00DD41AB">
        <w:rPr>
          <w:rFonts w:ascii="Times New Roman"/>
          <w:sz w:val="24"/>
          <w:szCs w:val="24"/>
          <w:lang w:val="en-US"/>
        </w:rPr>
        <w:t xml:space="preserve"> that the Charter of Digital Fundamental Rights of the European Union shall not </w:t>
      </w:r>
      <w:r w:rsidR="0060069C">
        <w:rPr>
          <w:rFonts w:ascii="Times New Roman"/>
          <w:sz w:val="24"/>
          <w:szCs w:val="24"/>
          <w:lang w:val="en-US"/>
        </w:rPr>
        <w:t xml:space="preserve">constitute a duplication of </w:t>
      </w:r>
      <w:r w:rsidR="00DD41AB">
        <w:rPr>
          <w:rFonts w:ascii="Times New Roman"/>
          <w:sz w:val="24"/>
          <w:szCs w:val="24"/>
          <w:lang w:val="en-US"/>
        </w:rPr>
        <w:t xml:space="preserve">individual liberties </w:t>
      </w:r>
      <w:r w:rsidR="0060069C">
        <w:rPr>
          <w:rFonts w:ascii="Times New Roman"/>
          <w:sz w:val="24"/>
          <w:szCs w:val="24"/>
          <w:lang w:val="en-US"/>
        </w:rPr>
        <w:t>already guaranteed</w:t>
      </w:r>
      <w:r w:rsidR="00DD41AB">
        <w:rPr>
          <w:rFonts w:ascii="Times New Roman"/>
          <w:sz w:val="24"/>
          <w:szCs w:val="24"/>
          <w:lang w:val="en-US"/>
        </w:rPr>
        <w:t xml:space="preserve">, but </w:t>
      </w:r>
      <w:r w:rsidR="0060069C">
        <w:rPr>
          <w:rFonts w:ascii="Times New Roman"/>
          <w:sz w:val="24"/>
          <w:szCs w:val="24"/>
          <w:lang w:val="en-US"/>
        </w:rPr>
        <w:t>rather serve as a means of</w:t>
      </w:r>
      <w:r w:rsidR="00DD41AB">
        <w:rPr>
          <w:rFonts w:ascii="Times New Roman"/>
          <w:sz w:val="24"/>
          <w:szCs w:val="24"/>
          <w:lang w:val="en-US"/>
        </w:rPr>
        <w:t xml:space="preserve"> ensu</w:t>
      </w:r>
      <w:r w:rsidR="00C020AA">
        <w:rPr>
          <w:rFonts w:ascii="Times New Roman"/>
          <w:sz w:val="24"/>
          <w:szCs w:val="24"/>
          <w:lang w:val="en-US"/>
        </w:rPr>
        <w:t xml:space="preserve">ring </w:t>
      </w:r>
      <w:r w:rsidR="0060069C">
        <w:rPr>
          <w:rFonts w:ascii="Times New Roman"/>
          <w:sz w:val="24"/>
          <w:szCs w:val="24"/>
          <w:lang w:val="en-US"/>
        </w:rPr>
        <w:t>equal access to, fair interaction within, and constructive use of the digital space.</w:t>
      </w:r>
      <w:bookmarkStart w:id="0" w:name="_GoBack"/>
      <w:bookmarkEnd w:id="0"/>
    </w:p>
    <w:sectPr w:rsidR="00EC0142" w:rsidRPr="00EC0142" w:rsidSect="00E11F8E">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BA243" w14:textId="77777777" w:rsidR="00CB2BFC" w:rsidRDefault="00CB2BFC" w:rsidP="00E7680A">
      <w:pPr>
        <w:spacing w:after="0" w:line="240" w:lineRule="auto"/>
      </w:pPr>
      <w:r>
        <w:separator/>
      </w:r>
    </w:p>
  </w:endnote>
  <w:endnote w:type="continuationSeparator" w:id="0">
    <w:p w14:paraId="4B48D757" w14:textId="77777777" w:rsidR="00CB2BFC" w:rsidRDefault="00CB2BFC" w:rsidP="00E7680A">
      <w:pPr>
        <w:spacing w:after="0" w:line="240" w:lineRule="auto"/>
      </w:pPr>
      <w:r>
        <w:continuationSeparator/>
      </w:r>
    </w:p>
  </w:endnote>
  <w:endnote w:type="continuationNotice" w:id="1">
    <w:p w14:paraId="15FB1A69" w14:textId="77777777" w:rsidR="00CB2BFC" w:rsidRDefault="00CB2B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2E46EF" w14:textId="77777777" w:rsidR="00CB2BFC" w:rsidRDefault="00CB2BFC" w:rsidP="00E7680A">
      <w:pPr>
        <w:spacing w:after="0" w:line="240" w:lineRule="auto"/>
      </w:pPr>
      <w:r>
        <w:separator/>
      </w:r>
    </w:p>
  </w:footnote>
  <w:footnote w:type="continuationSeparator" w:id="0">
    <w:p w14:paraId="57D3C646" w14:textId="77777777" w:rsidR="00CB2BFC" w:rsidRDefault="00CB2BFC" w:rsidP="00E7680A">
      <w:pPr>
        <w:spacing w:after="0" w:line="240" w:lineRule="auto"/>
      </w:pPr>
      <w:r>
        <w:continuationSeparator/>
      </w:r>
    </w:p>
  </w:footnote>
  <w:footnote w:type="continuationNotice" w:id="1">
    <w:p w14:paraId="73F5A275" w14:textId="77777777" w:rsidR="00CB2BFC" w:rsidRDefault="00CB2B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CFCBC" w14:textId="77777777" w:rsidR="007F5082" w:rsidRPr="00FF6289" w:rsidRDefault="00E942A9">
    <w:pPr>
      <w:pStyle w:val="Kopfzeile"/>
      <w:rPr>
        <w:rFonts w:ascii="Times New Roman"/>
        <w:lang w:val="en-US"/>
      </w:rPr>
    </w:pPr>
    <w:r w:rsidRPr="00FF6289">
      <w:rPr>
        <w:rFonts w:ascii="Times New Roman"/>
        <w:lang w:val="en-US"/>
      </w:rPr>
      <w:t>Model European Union Conference</w:t>
    </w:r>
    <w:r w:rsidRPr="00FF6289">
      <w:rPr>
        <w:rFonts w:ascii="Times New Roman"/>
        <w:lang w:val="en-US"/>
      </w:rPr>
      <w:tab/>
    </w:r>
    <w:r w:rsidRPr="00FF6289">
      <w:rPr>
        <w:rFonts w:ascii="Times New Roman"/>
        <w:lang w:val="en-US"/>
      </w:rPr>
      <w:tab/>
      <w:t>EU Fundamental Rights Convention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6AB"/>
    <w:rsid w:val="000018F1"/>
    <w:rsid w:val="00067442"/>
    <w:rsid w:val="000D584A"/>
    <w:rsid w:val="000D6670"/>
    <w:rsid w:val="000F22CF"/>
    <w:rsid w:val="0012269F"/>
    <w:rsid w:val="00136395"/>
    <w:rsid w:val="00194A25"/>
    <w:rsid w:val="00201F1A"/>
    <w:rsid w:val="002162A2"/>
    <w:rsid w:val="002264A4"/>
    <w:rsid w:val="002422A1"/>
    <w:rsid w:val="002A632E"/>
    <w:rsid w:val="002C0558"/>
    <w:rsid w:val="002D0DBD"/>
    <w:rsid w:val="002D6083"/>
    <w:rsid w:val="002F0EB4"/>
    <w:rsid w:val="002F3C7E"/>
    <w:rsid w:val="00363BE1"/>
    <w:rsid w:val="00392945"/>
    <w:rsid w:val="003E4FF5"/>
    <w:rsid w:val="00444F18"/>
    <w:rsid w:val="00451493"/>
    <w:rsid w:val="00483731"/>
    <w:rsid w:val="00484E62"/>
    <w:rsid w:val="004B0406"/>
    <w:rsid w:val="004B708B"/>
    <w:rsid w:val="00512560"/>
    <w:rsid w:val="005136EA"/>
    <w:rsid w:val="00525467"/>
    <w:rsid w:val="00530EF4"/>
    <w:rsid w:val="0053270D"/>
    <w:rsid w:val="0053306F"/>
    <w:rsid w:val="0054750A"/>
    <w:rsid w:val="00557A4B"/>
    <w:rsid w:val="00574ED6"/>
    <w:rsid w:val="005A46AB"/>
    <w:rsid w:val="0060069C"/>
    <w:rsid w:val="006111D5"/>
    <w:rsid w:val="00644041"/>
    <w:rsid w:val="006D4F55"/>
    <w:rsid w:val="00727638"/>
    <w:rsid w:val="00736D20"/>
    <w:rsid w:val="0078294C"/>
    <w:rsid w:val="007A3BE8"/>
    <w:rsid w:val="007F5082"/>
    <w:rsid w:val="0080035B"/>
    <w:rsid w:val="0081585A"/>
    <w:rsid w:val="00850638"/>
    <w:rsid w:val="008D00EC"/>
    <w:rsid w:val="008D5607"/>
    <w:rsid w:val="00912EB0"/>
    <w:rsid w:val="00953CDF"/>
    <w:rsid w:val="00980813"/>
    <w:rsid w:val="00992648"/>
    <w:rsid w:val="009A1221"/>
    <w:rsid w:val="009C6026"/>
    <w:rsid w:val="00A0729C"/>
    <w:rsid w:val="00A13F11"/>
    <w:rsid w:val="00A63AF5"/>
    <w:rsid w:val="00A82188"/>
    <w:rsid w:val="00AC1B2D"/>
    <w:rsid w:val="00AC1EB1"/>
    <w:rsid w:val="00AD749A"/>
    <w:rsid w:val="00AF3BAE"/>
    <w:rsid w:val="00B26BD2"/>
    <w:rsid w:val="00B91E54"/>
    <w:rsid w:val="00B930EF"/>
    <w:rsid w:val="00BA2416"/>
    <w:rsid w:val="00BF3EBC"/>
    <w:rsid w:val="00C020AA"/>
    <w:rsid w:val="00C6007D"/>
    <w:rsid w:val="00C67B3D"/>
    <w:rsid w:val="00CB2BFC"/>
    <w:rsid w:val="00CB4128"/>
    <w:rsid w:val="00CD489A"/>
    <w:rsid w:val="00D03A4C"/>
    <w:rsid w:val="00DC477C"/>
    <w:rsid w:val="00DD41AB"/>
    <w:rsid w:val="00E03863"/>
    <w:rsid w:val="00E11F8E"/>
    <w:rsid w:val="00E31ADA"/>
    <w:rsid w:val="00E41E6E"/>
    <w:rsid w:val="00E529F2"/>
    <w:rsid w:val="00E641BB"/>
    <w:rsid w:val="00E7680A"/>
    <w:rsid w:val="00E77497"/>
    <w:rsid w:val="00E90D42"/>
    <w:rsid w:val="00E942A9"/>
    <w:rsid w:val="00EC0142"/>
    <w:rsid w:val="00EF1179"/>
    <w:rsid w:val="00EF39D5"/>
    <w:rsid w:val="00F9661C"/>
    <w:rsid w:val="00FB3C11"/>
    <w:rsid w:val="00FB4229"/>
    <w:rsid w:val="00FB4BB1"/>
    <w:rsid w:val="00FC13B4"/>
  </w:rsids>
  <m:mathPr>
    <m:mathFont m:val="Cambria Math"/>
    <m:brkBin m:val="before"/>
    <m:brkBinSub m:val="--"/>
    <m:smallFrac m:val="0"/>
    <m:dispDef/>
    <m:lMargin m:val="0"/>
    <m:rMargin m:val="0"/>
    <m:defJc m:val="centerGroup"/>
    <m:wrapIndent m:val="1440"/>
    <m:intLim m:val="subSup"/>
    <m:naryLim m:val="undOvr"/>
  </m:mathPr>
  <w:themeFontLang w:val="en-US" w:eastAsia="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AAB5B"/>
  <w15:chartTrackingRefBased/>
  <w15:docId w15:val="{FBF462CC-90A5-4C17-A243-5E78A00E6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imes New Roman" w:cs="Times New Roman"/>
        <w:sz w:val="22"/>
        <w:szCs w:val="22"/>
        <w:lang w:val="de-DE" w:eastAsia="de-DE"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rarbeitung">
    <w:name w:val="Revision"/>
    <w:hidden/>
    <w:uiPriority w:val="99"/>
    <w:semiHidden/>
    <w:rsid w:val="004B708B"/>
    <w:pPr>
      <w:spacing w:after="0" w:line="240" w:lineRule="auto"/>
    </w:pPr>
  </w:style>
  <w:style w:type="paragraph" w:styleId="Sprechblasentext">
    <w:name w:val="Balloon Text"/>
    <w:basedOn w:val="Standard"/>
    <w:link w:val="SprechblasentextZchn"/>
    <w:uiPriority w:val="99"/>
    <w:semiHidden/>
    <w:unhideWhenUsed/>
    <w:rsid w:val="004B708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B708B"/>
    <w:rPr>
      <w:rFonts w:ascii="Segoe UI" w:hAnsi="Segoe UI" w:cs="Segoe UI"/>
      <w:sz w:val="18"/>
      <w:szCs w:val="18"/>
    </w:rPr>
  </w:style>
  <w:style w:type="paragraph" w:styleId="Kopfzeile">
    <w:name w:val="header"/>
    <w:basedOn w:val="Standard"/>
    <w:link w:val="KopfzeileZchn"/>
    <w:uiPriority w:val="99"/>
    <w:unhideWhenUsed/>
    <w:rsid w:val="00E7680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E7680A"/>
  </w:style>
  <w:style w:type="paragraph" w:styleId="Fuzeile">
    <w:name w:val="footer"/>
    <w:basedOn w:val="Standard"/>
    <w:link w:val="FuzeileZchn"/>
    <w:uiPriority w:val="99"/>
    <w:unhideWhenUsed/>
    <w:rsid w:val="00E7680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E7680A"/>
  </w:style>
  <w:style w:type="character" w:styleId="Kommentarzeichen">
    <w:name w:val="annotation reference"/>
    <w:basedOn w:val="Absatz-Standardschriftart"/>
    <w:uiPriority w:val="99"/>
    <w:semiHidden/>
    <w:unhideWhenUsed/>
    <w:rsid w:val="002D0DBD"/>
    <w:rPr>
      <w:sz w:val="16"/>
      <w:szCs w:val="16"/>
    </w:rPr>
  </w:style>
  <w:style w:type="paragraph" w:styleId="Kommentartext">
    <w:name w:val="annotation text"/>
    <w:basedOn w:val="Standard"/>
    <w:link w:val="KommentartextZchn"/>
    <w:uiPriority w:val="99"/>
    <w:semiHidden/>
    <w:unhideWhenUsed/>
    <w:rsid w:val="002D0D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D0DBD"/>
    <w:rPr>
      <w:sz w:val="20"/>
      <w:szCs w:val="20"/>
    </w:rPr>
  </w:style>
  <w:style w:type="paragraph" w:styleId="Kommentarthema">
    <w:name w:val="annotation subject"/>
    <w:basedOn w:val="Kommentartext"/>
    <w:next w:val="Kommentartext"/>
    <w:link w:val="KommentarthemaZchn"/>
    <w:uiPriority w:val="99"/>
    <w:semiHidden/>
    <w:unhideWhenUsed/>
    <w:rsid w:val="002D0DBD"/>
    <w:rPr>
      <w:b/>
      <w:bCs/>
    </w:rPr>
  </w:style>
  <w:style w:type="character" w:customStyle="1" w:styleId="KommentarthemaZchn">
    <w:name w:val="Kommentarthema Zchn"/>
    <w:basedOn w:val="KommentartextZchn"/>
    <w:link w:val="Kommentarthema"/>
    <w:uiPriority w:val="99"/>
    <w:semiHidden/>
    <w:rsid w:val="002D0D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E9B12-E974-4C56-AD86-6C63DD646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914</Words>
  <Characters>5760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Willaschek</dc:creator>
  <cp:keywords/>
  <dc:description/>
  <cp:lastModifiedBy>Jakob Hach</cp:lastModifiedBy>
  <cp:revision>77</cp:revision>
  <dcterms:created xsi:type="dcterms:W3CDTF">2017-05-29T15:38:00Z</dcterms:created>
  <dcterms:modified xsi:type="dcterms:W3CDTF">2017-06-02T17:26:00Z</dcterms:modified>
</cp:coreProperties>
</file>